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4" w:rsidRPr="00C37C34" w:rsidRDefault="00C37C34" w:rsidP="00C37C34">
      <w:pPr>
        <w:spacing w:after="0" w:line="240" w:lineRule="auto"/>
        <w:rPr>
          <w:rFonts w:ascii="Times New Roman" w:eastAsia="Times New Roman" w:hAnsi="Times New Roman" w:cs="Times New Roman"/>
          <w:sz w:val="24"/>
          <w:szCs w:val="24"/>
          <w:lang w:eastAsia="ru-RU"/>
        </w:rPr>
      </w:pPr>
      <w:r w:rsidRPr="00C37C34">
        <w:rPr>
          <w:rFonts w:ascii="Times New Roman" w:eastAsia="Times New Roman" w:hAnsi="Times New Roman" w:cs="Times New Roman"/>
          <w:b/>
          <w:bCs/>
          <w:sz w:val="24"/>
          <w:szCs w:val="24"/>
          <w:lang w:eastAsia="ru-RU"/>
        </w:rPr>
        <w:t xml:space="preserve">В. В. НАБОКОВ. «МАШЕНЬКА» </w:t>
      </w:r>
    </w:p>
    <w:p w:rsidR="00C37C34" w:rsidRPr="004026DB" w:rsidRDefault="00C37C34" w:rsidP="004026DB">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4026DB">
        <w:rPr>
          <w:rFonts w:ascii="Times New Roman" w:eastAsia="Times New Roman" w:hAnsi="Times New Roman" w:cs="Times New Roman"/>
          <w:b/>
          <w:sz w:val="24"/>
          <w:szCs w:val="24"/>
          <w:u w:val="single"/>
          <w:lang w:eastAsia="ru-RU"/>
        </w:rPr>
        <w:t xml:space="preserve">Тема: "Твой образ лёгкий и </w:t>
      </w:r>
      <w:proofErr w:type="spellStart"/>
      <w:r w:rsidRPr="004026DB">
        <w:rPr>
          <w:rFonts w:ascii="Times New Roman" w:eastAsia="Times New Roman" w:hAnsi="Times New Roman" w:cs="Times New Roman"/>
          <w:b/>
          <w:sz w:val="24"/>
          <w:szCs w:val="24"/>
          <w:u w:val="single"/>
          <w:lang w:eastAsia="ru-RU"/>
        </w:rPr>
        <w:t>блитающий</w:t>
      </w:r>
      <w:proofErr w:type="spellEnd"/>
      <w:r w:rsidRPr="004026DB">
        <w:rPr>
          <w:rFonts w:ascii="Times New Roman" w:eastAsia="Times New Roman" w:hAnsi="Times New Roman" w:cs="Times New Roman"/>
          <w:b/>
          <w:sz w:val="24"/>
          <w:szCs w:val="24"/>
          <w:u w:val="single"/>
          <w:lang w:eastAsia="ru-RU"/>
        </w:rPr>
        <w:t>" (роман В.Набокова «Машенька»)</w:t>
      </w:r>
      <w:r w:rsidR="00DF3F96">
        <w:rPr>
          <w:rFonts w:ascii="Times New Roman" w:eastAsia="Times New Roman" w:hAnsi="Times New Roman" w:cs="Times New Roman"/>
          <w:b/>
          <w:sz w:val="24"/>
          <w:szCs w:val="24"/>
          <w:u w:val="single"/>
          <w:lang w:eastAsia="ru-RU"/>
        </w:rPr>
        <w:t xml:space="preserve"> (3 урока)</w:t>
      </w:r>
    </w:p>
    <w:p w:rsidR="00C37C34" w:rsidRDefault="00C37C34" w:rsidP="00C37C34">
      <w:pPr>
        <w:pStyle w:val="a3"/>
      </w:pPr>
      <w:r>
        <w:rPr>
          <w:rStyle w:val="a5"/>
        </w:rPr>
        <w:t>Воспитательная цель:</w:t>
      </w:r>
      <w:r>
        <w:t xml:space="preserve"> выявить выводы Набокова о цели и смысле жизни, о славе и смерти; сформулировать отношение автора к России; воспитание патриотизма, стремления к полнокровной духовной жизни</w:t>
      </w:r>
    </w:p>
    <w:p w:rsidR="00C37C34" w:rsidRDefault="00C37C34" w:rsidP="00C37C34">
      <w:pPr>
        <w:pStyle w:val="a3"/>
      </w:pPr>
      <w:r>
        <w:rPr>
          <w:rStyle w:val="a5"/>
        </w:rPr>
        <w:t>Образовательная цель:</w:t>
      </w:r>
      <w:r>
        <w:t xml:space="preserve"> дать представление о Русском зарубежье, познакомить с биографией В.В. Набокова, выявить общее и отличное в описании «дворянского гнезда» в романе «Машенька» и в произведениях русской классической литературы, сравнить главного героя с «лишним человеком»</w:t>
      </w:r>
    </w:p>
    <w:p w:rsidR="00C37C34" w:rsidRDefault="00C37C34" w:rsidP="00C37C34">
      <w:pPr>
        <w:pStyle w:val="a3"/>
      </w:pPr>
      <w:r>
        <w:rPr>
          <w:rStyle w:val="a5"/>
        </w:rPr>
        <w:t>Развивающая цель:</w:t>
      </w:r>
      <w:r>
        <w:t xml:space="preserve"> выявление особенностей авторского почерка В.В. Набокова («феномен языка» в формулировке критиков) и нюансов мировоззрения писателя (противопоставление «избранного» – «толпе», «обывателю», «массе»).</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Наш дом на чужбине случайной,</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 xml:space="preserve">где мирен изгнанника сон,                     </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как ветром, как морем, как тайной,</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 xml:space="preserve">           Россией всегда окружен.                   </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В. Набоков</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Ничего не вернуть</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И зачем возвращать?</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Разучились любить.</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Разучились прощать.</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Забывать никогда не научимся…</w:t>
      </w:r>
    </w:p>
    <w:p w:rsidR="00C37C34" w:rsidRPr="00C37C34" w:rsidRDefault="00C37C34" w:rsidP="00C37C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Г. Иванов</w:t>
      </w:r>
    </w:p>
    <w:p w:rsidR="00C37C34" w:rsidRPr="00C37C34" w:rsidRDefault="00C37C34" w:rsidP="00C37C34">
      <w:pPr>
        <w:spacing w:before="100" w:beforeAutospacing="1" w:after="100" w:afterAutospacing="1" w:line="240" w:lineRule="auto"/>
        <w:rPr>
          <w:rFonts w:ascii="Times New Roman" w:eastAsia="Times New Roman" w:hAnsi="Times New Roman" w:cs="Times New Roman"/>
          <w:sz w:val="24"/>
          <w:szCs w:val="24"/>
          <w:lang w:eastAsia="ru-RU"/>
        </w:rPr>
      </w:pPr>
      <w:r w:rsidRPr="00C37C34">
        <w:rPr>
          <w:rFonts w:ascii="Times New Roman" w:eastAsia="Times New Roman" w:hAnsi="Times New Roman" w:cs="Times New Roman"/>
          <w:i/>
          <w:sz w:val="24"/>
          <w:szCs w:val="24"/>
          <w:lang w:eastAsia="ru-RU"/>
        </w:rPr>
        <w:t>Чтение цитаты:</w:t>
      </w:r>
      <w:r w:rsidRPr="00C37C34">
        <w:rPr>
          <w:rFonts w:ascii="Times New Roman" w:eastAsia="Times New Roman" w:hAnsi="Times New Roman" w:cs="Times New Roman"/>
          <w:sz w:val="24"/>
          <w:szCs w:val="24"/>
          <w:lang w:eastAsia="ru-RU"/>
        </w:rPr>
        <w:t xml:space="preserve"> «Зачем я вообще пишу? Чтобы получит удовольствие, чтобы преодолевать трудности. Я не преследую при этом никаких социальных целей, не внушаю никаких моральных уроков… Я просто люблю сочинять загадки и сопровождать их изящными решениями». Девиз Набокова – эстетическое служение искусству.  Писал он и на русском, и на английском языках. В русской литературе занимает особое место. Его творчество принадлежит американской и русской культуре, он открыл для Запада русских классиков, особенно творчество А.С. Пушкина.</w:t>
      </w:r>
    </w:p>
    <w:p w:rsidR="00C37C34" w:rsidRPr="00C37C34" w:rsidRDefault="00C37C34" w:rsidP="00C37C34">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C37C34">
        <w:rPr>
          <w:rFonts w:ascii="Times New Roman" w:eastAsia="Times New Roman" w:hAnsi="Times New Roman" w:cs="Times New Roman"/>
          <w:i/>
          <w:sz w:val="24"/>
          <w:szCs w:val="24"/>
          <w:u w:val="single"/>
          <w:lang w:eastAsia="ru-RU"/>
        </w:rPr>
        <w:t>2. Этап «Осмысление»</w:t>
      </w:r>
    </w:p>
    <w:p w:rsidR="00C37C34" w:rsidRPr="00C37C34" w:rsidRDefault="00C37C34" w:rsidP="00C37C34">
      <w:pPr>
        <w:spacing w:before="100" w:beforeAutospacing="1" w:after="100" w:afterAutospacing="1" w:line="240" w:lineRule="auto"/>
        <w:rPr>
          <w:rFonts w:ascii="Times New Roman" w:eastAsia="Times New Roman" w:hAnsi="Times New Roman" w:cs="Times New Roman"/>
          <w:sz w:val="24"/>
          <w:szCs w:val="24"/>
          <w:lang w:eastAsia="ru-RU"/>
        </w:rPr>
      </w:pPr>
      <w:r w:rsidRPr="00C37C34">
        <w:rPr>
          <w:rFonts w:ascii="Times New Roman" w:eastAsia="Times New Roman" w:hAnsi="Times New Roman" w:cs="Times New Roman"/>
          <w:sz w:val="24"/>
          <w:szCs w:val="24"/>
          <w:lang w:eastAsia="ru-RU"/>
        </w:rPr>
        <w:t>Задание классу: 1. По ходу рассказа учащихся (вариант: учителя, показа слайдов) составить опорную схему жизни и творчества писателя (вариант: схему-рисунок).</w:t>
      </w:r>
    </w:p>
    <w:p w:rsidR="00C37C34" w:rsidRPr="00C37C34" w:rsidRDefault="00C37C34" w:rsidP="00C37C34">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C37C34">
        <w:rPr>
          <w:rFonts w:ascii="Times New Roman" w:eastAsia="Times New Roman" w:hAnsi="Times New Roman" w:cs="Times New Roman"/>
          <w:i/>
          <w:sz w:val="24"/>
          <w:szCs w:val="24"/>
          <w:lang w:eastAsia="ru-RU"/>
        </w:rPr>
        <w:t>Презентация</w:t>
      </w:r>
    </w:p>
    <w:p w:rsidR="00C37C34" w:rsidRPr="00C37C34" w:rsidRDefault="00C37C34" w:rsidP="00C37C34">
      <w:pPr>
        <w:spacing w:before="100" w:beforeAutospacing="1" w:after="100" w:afterAutospacing="1" w:line="240" w:lineRule="auto"/>
        <w:ind w:left="360"/>
        <w:rPr>
          <w:rFonts w:ascii="Times New Roman" w:eastAsia="Times New Roman" w:hAnsi="Times New Roman" w:cs="Times New Roman"/>
          <w:i/>
          <w:sz w:val="24"/>
          <w:szCs w:val="24"/>
          <w:u w:val="single"/>
          <w:lang w:eastAsia="ru-RU"/>
        </w:rPr>
      </w:pPr>
      <w:r w:rsidRPr="00C37C34">
        <w:rPr>
          <w:rFonts w:ascii="Times New Roman" w:eastAsia="Times New Roman" w:hAnsi="Times New Roman" w:cs="Times New Roman"/>
          <w:i/>
          <w:sz w:val="24"/>
          <w:szCs w:val="24"/>
          <w:u w:val="single"/>
          <w:lang w:eastAsia="ru-RU"/>
        </w:rPr>
        <w:t xml:space="preserve">3. Работа с текстом </w:t>
      </w:r>
    </w:p>
    <w:p w:rsidR="00C37C34" w:rsidRPr="00C37C34" w:rsidRDefault="00C37C34" w:rsidP="00C37C34">
      <w:pPr>
        <w:pStyle w:val="a3"/>
        <w:ind w:left="360"/>
      </w:pPr>
      <w:r w:rsidRPr="00C37C34">
        <w:rPr>
          <w:rStyle w:val="a4"/>
        </w:rPr>
        <w:t>1) Чем вам понравился роман? Может, что-то отталкивает? Что-то неприемлемо для вас?</w:t>
      </w:r>
    </w:p>
    <w:p w:rsidR="00C37C34" w:rsidRPr="00C37C34" w:rsidRDefault="00C37C34" w:rsidP="00C37C34">
      <w:pPr>
        <w:pStyle w:val="a3"/>
        <w:ind w:left="720"/>
      </w:pPr>
      <w:r w:rsidRPr="00C37C34">
        <w:rPr>
          <w:rStyle w:val="a4"/>
        </w:rPr>
        <w:lastRenderedPageBreak/>
        <w:t>2) Можно ли назвать произведение автобиографическим? Каковы ваши доказательства?</w:t>
      </w:r>
    </w:p>
    <w:p w:rsidR="00C37C34" w:rsidRPr="00C37C34" w:rsidRDefault="00C37C34" w:rsidP="00C37C34">
      <w:pPr>
        <w:pStyle w:val="a3"/>
        <w:ind w:left="720"/>
      </w:pPr>
      <w:r w:rsidRPr="00DF3F96">
        <w:rPr>
          <w:rStyle w:val="a4"/>
          <w:highlight w:val="yellow"/>
        </w:rPr>
        <w:t>3) Почему так рельефно, зримо выписаны мельчайшие детали дворянской усадьбы героя? Подкрепите рассуждения текстом.</w:t>
      </w:r>
    </w:p>
    <w:p w:rsidR="00C37C34" w:rsidRPr="00C37C34" w:rsidRDefault="00C37C34" w:rsidP="00C37C34">
      <w:pPr>
        <w:pStyle w:val="a3"/>
        <w:ind w:left="720"/>
      </w:pPr>
      <w:r w:rsidRPr="00C37C34">
        <w:t>– Во-первых, автор раскрывает свою тоску по России, описывая с детства знакомую обстановку, в какой воспитывался герой (материальное благополучие, комфорт, природа парка стали неотъемлемой частью его понимания жизни).</w:t>
      </w:r>
    </w:p>
    <w:p w:rsidR="00C37C34" w:rsidRPr="00C37C34" w:rsidRDefault="00C37C34" w:rsidP="00C37C34">
      <w:pPr>
        <w:pStyle w:val="a3"/>
        <w:ind w:left="720"/>
      </w:pPr>
      <w:r w:rsidRPr="00C37C34">
        <w:t>– «Обои – белые, в голубоватых розах… Направо от постели, между киотом и боковым окном, висят две картины: черепаховая кошка, лакающая с блюдца молоко, и скворец, сделанный выпукло из собственны</w:t>
      </w:r>
      <w:r w:rsidR="00DF3F96">
        <w:t>х перьев на нарисованной сквореч</w:t>
      </w:r>
      <w:r w:rsidRPr="00C37C34">
        <w:t>нице. Рядом, у оконного косяка, приделана керосиновая лампа, склонная выпускать черный язык копоти…» Писатель любовно описывает мельчайшие детали обстановки его комнаты в детстве, потому что каждая вещь напоминает ему о чем-то неизъяснимо дорогом и любимом. Герой представляет себе обстановку усадьбы, и его сильней тянет на Родину. Также автор сопоставляет простор и приволье дворянской усадьбы и убогий пансионат в Германии у госпожи Дорн.</w:t>
      </w:r>
    </w:p>
    <w:p w:rsidR="00C37C34" w:rsidRPr="00C37C34" w:rsidRDefault="00C37C34" w:rsidP="00C37C34">
      <w:pPr>
        <w:pStyle w:val="a3"/>
        <w:ind w:left="720"/>
      </w:pPr>
      <w:r w:rsidRPr="00C37C34">
        <w:t xml:space="preserve">– Когда человек привыкает к каким-то вещам, то не замечает их. Но потом, теряя это, он вспоминает и тоскует по ним. Все эти вещи олицетворяют для него его Родину, его золотое детство. Он живет в прошлом, живет своими воспоминаниями. «Старый, зеленовато-серый, деревянный дом, соединенный галереей с флигелем, весело и спокойно глядел цветными глазами своих двух стеклянных веранд на опушку парка и на оранжевый крендель садовых тропинок, огибавших черноземную пестроту куртин. В гостиной, где стояла белая мебель и на скатерти стола, расшитой розами, лежали </w:t>
      </w:r>
      <w:proofErr w:type="spellStart"/>
      <w:r w:rsidRPr="00C37C34">
        <w:t>мрамористые</w:t>
      </w:r>
      <w:proofErr w:type="spellEnd"/>
      <w:r w:rsidRPr="00C37C34">
        <w:t xml:space="preserve"> тома старых журналов, желтый паркет выливался из наклонного зеркала в овальной раме и дагерротипы на стенах слушали, как оживало и звенело белое пианино».</w:t>
      </w:r>
    </w:p>
    <w:p w:rsidR="00C37C34" w:rsidRPr="00C37C34" w:rsidRDefault="00C37C34" w:rsidP="00C37C34">
      <w:pPr>
        <w:pStyle w:val="a3"/>
        <w:ind w:left="720"/>
      </w:pPr>
      <w:r w:rsidRPr="00C37C34">
        <w:rPr>
          <w:rStyle w:val="a4"/>
        </w:rPr>
        <w:t>5) Как вы можете объяснить, почему воспоминания юности для Ганина реальнее окружающей его жизни?</w:t>
      </w:r>
    </w:p>
    <w:p w:rsidR="00C37C34" w:rsidRPr="00C37C34" w:rsidRDefault="00C37C34" w:rsidP="00C37C34">
      <w:pPr>
        <w:pStyle w:val="a3"/>
        <w:ind w:left="720"/>
      </w:pPr>
      <w:r w:rsidRPr="00C37C34">
        <w:rPr>
          <w:rStyle w:val="a4"/>
        </w:rPr>
        <w:t>6) Отчего Ганину, человеку без дела, без семьи, без денег и даже без будущего, так важны воспоминания о Машеньке, о юношеской светлой и такой короткой любви?</w:t>
      </w:r>
    </w:p>
    <w:p w:rsidR="00C37C34" w:rsidRPr="00C37C34" w:rsidRDefault="00C37C34" w:rsidP="00C37C34">
      <w:pPr>
        <w:pStyle w:val="a3"/>
        <w:ind w:left="720"/>
      </w:pPr>
      <w:r w:rsidRPr="00C37C34">
        <w:t>– Воспоминания о Машеньке невольно заставляли его еще раз перелистывать страницы своей жизни, обдумывать и переоценивать прошлое, сравнивать жизнь на Родине с бесперспективным существованием в Германии.</w:t>
      </w:r>
    </w:p>
    <w:p w:rsidR="00C37C34" w:rsidRPr="00C37C34" w:rsidRDefault="00C37C34" w:rsidP="00C37C34">
      <w:pPr>
        <w:pStyle w:val="a3"/>
        <w:ind w:left="720"/>
      </w:pPr>
      <w:r w:rsidRPr="00C37C34">
        <w:t>– Окунаясь в прошлое, Ганин ощущал утешение и успокоение. Воспоминания дают возможность оказаться в России прошлого, обрести свой утраченный рай.</w:t>
      </w:r>
    </w:p>
    <w:p w:rsidR="00C37C34" w:rsidRPr="00C37C34" w:rsidRDefault="00C37C34" w:rsidP="00C37C34">
      <w:pPr>
        <w:pStyle w:val="a3"/>
        <w:ind w:left="720"/>
      </w:pPr>
      <w:r w:rsidRPr="00C37C34">
        <w:t>– Воспоминания о светлой юношеской любви – это воспоминание об яркости, искренности чувств (чего он лишен в любовной связи с Людмилой).</w:t>
      </w:r>
    </w:p>
    <w:p w:rsidR="00C37C34" w:rsidRPr="00C37C34" w:rsidRDefault="00C37C34" w:rsidP="00C37C34">
      <w:pPr>
        <w:pStyle w:val="a3"/>
        <w:ind w:left="720"/>
      </w:pPr>
      <w:r w:rsidRPr="00C37C34">
        <w:t>– Для Ганина Машенька – это идеал девушки…</w:t>
      </w:r>
    </w:p>
    <w:p w:rsidR="00C37C34" w:rsidRPr="00C37C34" w:rsidRDefault="00C37C34" w:rsidP="00C37C34">
      <w:pPr>
        <w:pStyle w:val="a3"/>
        <w:ind w:left="720"/>
      </w:pPr>
      <w:r w:rsidRPr="00DF3F96">
        <w:rPr>
          <w:rStyle w:val="a4"/>
          <w:highlight w:val="yellow"/>
        </w:rPr>
        <w:t xml:space="preserve">7) Портрет героини. Вы помните портреты Татьяны Лариной и Маши </w:t>
      </w:r>
      <w:proofErr w:type="spellStart"/>
      <w:r w:rsidRPr="00DF3F96">
        <w:rPr>
          <w:rStyle w:val="a4"/>
          <w:highlight w:val="yellow"/>
        </w:rPr>
        <w:t>Троекуровой</w:t>
      </w:r>
      <w:proofErr w:type="spellEnd"/>
      <w:r w:rsidRPr="00DF3F96">
        <w:rPr>
          <w:rStyle w:val="a4"/>
          <w:highlight w:val="yellow"/>
        </w:rPr>
        <w:t xml:space="preserve">, княжны Мери и </w:t>
      </w:r>
      <w:r w:rsidR="00DF3F96" w:rsidRPr="00DF3F96">
        <w:rPr>
          <w:rStyle w:val="a4"/>
          <w:highlight w:val="yellow"/>
        </w:rPr>
        <w:t>княгини Веры, Ольги Ильинской</w:t>
      </w:r>
      <w:r w:rsidRPr="00DF3F96">
        <w:rPr>
          <w:rStyle w:val="a4"/>
          <w:highlight w:val="yellow"/>
        </w:rPr>
        <w:t>. Что нового привнес в мировую литературу портрет Машеньки?</w:t>
      </w:r>
    </w:p>
    <w:p w:rsidR="00C37C34" w:rsidRPr="00C37C34" w:rsidRDefault="00C37C34" w:rsidP="00C37C34">
      <w:pPr>
        <w:pStyle w:val="a3"/>
        <w:ind w:left="720"/>
      </w:pPr>
      <w:r w:rsidRPr="00C37C34">
        <w:t xml:space="preserve">– Машенька, по сравнению с другими героинями, гораздо жизнерадостнее. Она ведет себя непринужденно, но не развязно. Она веселится, смеется, тогда как героини русской классики более строги, например, Татьяна Ларина, Лиза Калитина. Это мнение можно подтвердить строками романа: «Она была удивительно веселая, скорее насмешливая. Любила песенки, </w:t>
      </w:r>
      <w:r w:rsidRPr="00C37C34">
        <w:lastRenderedPageBreak/>
        <w:t>прибаутки всякие, словечки да стихи. Песенка у нее погостит два-три дня и потом забудется, прилетит новая ».</w:t>
      </w:r>
    </w:p>
    <w:p w:rsidR="00C37C34" w:rsidRPr="00C37C34" w:rsidRDefault="00C37C34" w:rsidP="00C37C34">
      <w:pPr>
        <w:pStyle w:val="a3"/>
        <w:ind w:left="720"/>
      </w:pPr>
      <w:r w:rsidRPr="00C37C34">
        <w:t xml:space="preserve">– Ганин описывает Машеньку очень часто: это и первые встречи, и знакомство, и период короткой, но яркой любви, и встречи в столице. И каждый раз он любовно описывает детали ее внешности (например, большой бант на косе, напоминавший бабочку-траурницу; вспомним, что сам Набоков серьезно увлекался наукой о бабочках, даже написал научный труд, отсюда же образ-сравнение в стихотворении «Первая любовь»: «…и бабочкой </w:t>
      </w:r>
      <w:proofErr w:type="spellStart"/>
      <w:r w:rsidRPr="00C37C34">
        <w:t>неулетающей</w:t>
      </w:r>
      <w:proofErr w:type="spellEnd"/>
      <w:r w:rsidRPr="00C37C34">
        <w:t xml:space="preserve"> благоговейно дорожу».)</w:t>
      </w:r>
    </w:p>
    <w:p w:rsidR="00C37C34" w:rsidRPr="00C37C34" w:rsidRDefault="00BD3937" w:rsidP="00C37C34">
      <w:pPr>
        <w:pStyle w:val="a3"/>
        <w:ind w:left="720"/>
      </w:pPr>
      <w:r>
        <w:rPr>
          <w:i/>
        </w:rPr>
        <w:t xml:space="preserve">Учитель: </w:t>
      </w:r>
      <w:r w:rsidR="00C37C34" w:rsidRPr="00C37C34">
        <w:t>Образ легкокрылой бабочки – это и символ яркой первой любви, такой ранимой и незащищенной… Это и символ самой героини – немного легкомысленной и наивной.</w:t>
      </w:r>
    </w:p>
    <w:p w:rsidR="00C37C34" w:rsidRPr="00C37C34" w:rsidRDefault="00C37C34" w:rsidP="00C37C34">
      <w:pPr>
        <w:pStyle w:val="a3"/>
        <w:ind w:left="720"/>
      </w:pPr>
      <w:r w:rsidRPr="00C37C34">
        <w:t xml:space="preserve">Ганин увлеченно вспоминает все новые и новые привычки Машеньки, поэтому она кажется нам не такой строгой, как героини XIX века, а более живой, земной, человечной: «…да и вообще постоянно что-нибудь сосала, – стебелек, листик, леденец. </w:t>
      </w:r>
      <w:proofErr w:type="spellStart"/>
      <w:r w:rsidRPr="00C37C34">
        <w:t>Ландриновские</w:t>
      </w:r>
      <w:proofErr w:type="spellEnd"/>
      <w:r w:rsidRPr="00C37C34">
        <w:t xml:space="preserve"> леденцы она носила просто в кармане, слипшимися кусками, к которым прилипали шерстинки, сор. И духи у нее были недорогие, сладкие, назывались «Тагор».</w:t>
      </w:r>
    </w:p>
    <w:p w:rsidR="00C37C34" w:rsidRPr="00C37C34" w:rsidRDefault="00C37C34" w:rsidP="00C37C34">
      <w:pPr>
        <w:pStyle w:val="a3"/>
        <w:ind w:left="720"/>
      </w:pPr>
      <w:r w:rsidRPr="00C37C34">
        <w:t>Начавшийся XX век привнес новые обычаи и нравы. Девушки из состоятельных семей, получающие образование, уже имели больше свободы, чем пушкинская Татьяна. Их не сковывали жесткие светские правила, они отличались как от барышень-кокеток, так и от «тургеневских девушек», живущих серьезной духовной жизнью, стремящихся не к личному счастью, а к жизни для пользы общества.</w:t>
      </w:r>
    </w:p>
    <w:p w:rsidR="00C37C34" w:rsidRPr="00C37C34" w:rsidRDefault="00C37C34" w:rsidP="00C37C34">
      <w:pPr>
        <w:pStyle w:val="a3"/>
        <w:ind w:left="720"/>
      </w:pPr>
      <w:r w:rsidRPr="00C37C34">
        <w:t xml:space="preserve">А теперь мы вернемся к </w:t>
      </w:r>
      <w:r w:rsidRPr="00BD3937">
        <w:rPr>
          <w:highlight w:val="yellow"/>
        </w:rPr>
        <w:t>образу главного героя.</w:t>
      </w:r>
      <w:r w:rsidRPr="00C37C34">
        <w:t xml:space="preserve"> Послушайте приготовленный </w:t>
      </w:r>
      <w:r w:rsidRPr="00BD3937">
        <w:rPr>
          <w:highlight w:val="yellow"/>
        </w:rPr>
        <w:t>доклад</w:t>
      </w:r>
      <w:r w:rsidRPr="00C37C34">
        <w:t>, запишите в тетрадь основные мысли.</w:t>
      </w:r>
    </w:p>
    <w:p w:rsidR="00C37C34" w:rsidRPr="00C37C34" w:rsidRDefault="00C37C34" w:rsidP="00C37C34">
      <w:pPr>
        <w:pStyle w:val="a3"/>
        <w:ind w:left="720"/>
      </w:pPr>
      <w:r w:rsidRPr="00C37C34">
        <w:rPr>
          <w:rStyle w:val="a4"/>
        </w:rPr>
        <w:t xml:space="preserve">8) Психологический портрет юного героя романа. Чем он похож и непохож на героев русской классической литературы? Наложило ли время свой отпечаток или сам он принципиально отличается от юных дворян XIX века? </w:t>
      </w:r>
    </w:p>
    <w:p w:rsidR="00C37C34" w:rsidRPr="00C37C34" w:rsidRDefault="00C37C34" w:rsidP="00C37C34">
      <w:pPr>
        <w:pStyle w:val="a3"/>
        <w:ind w:left="720"/>
      </w:pPr>
      <w:r w:rsidRPr="00C37C34">
        <w:t>– Ганин – человек эгоистического склада характера. Но он не карьерист, не сноб. Этим он похож на Онегина и Печорина. Для него главное – не доводы рассудка, а движения души, поэтому его можно сравнить с Обломовым.</w:t>
      </w:r>
    </w:p>
    <w:p w:rsidR="00C37C34" w:rsidRPr="00C37C34" w:rsidRDefault="00C37C34" w:rsidP="00C37C34">
      <w:pPr>
        <w:pStyle w:val="a3"/>
        <w:ind w:left="720"/>
      </w:pPr>
      <w:r w:rsidRPr="00C37C34">
        <w:t xml:space="preserve">– У юного Ганина чуткая к красоте душа, искренние чувства, любящее сердце. Но он, как и </w:t>
      </w:r>
      <w:r w:rsidR="00BD3937">
        <w:t>многие герои XIX века, эгоист</w:t>
      </w:r>
      <w:r w:rsidRPr="00C37C34">
        <w:t>. Он любит для себя. Для него главное – не Машенька, а его чувства у ней. Их развели не обстоятельства, не исчезновение любви, а эгоизм Ганина. И хотя, читая произведение, я часто сочувствовала герою, но я все же не могу простить ему, что он потерял свою любовь.</w:t>
      </w:r>
    </w:p>
    <w:p w:rsidR="00C37C34" w:rsidRPr="00C37C34" w:rsidRDefault="00C37C34" w:rsidP="00C37C34">
      <w:pPr>
        <w:pStyle w:val="a3"/>
        <w:ind w:left="720"/>
      </w:pPr>
      <w:r w:rsidRPr="00C37C34">
        <w:t>– Нерешительность Ганина напомнила мне неуверенность в себе Рудина. Но то, что смешно в 30-летнем человеке, понятно и естественно в юноше, только начинающем жить.</w:t>
      </w:r>
    </w:p>
    <w:p w:rsidR="00C37C34" w:rsidRPr="00C37C34" w:rsidRDefault="00C37C34" w:rsidP="00C37C34">
      <w:pPr>
        <w:pStyle w:val="a3"/>
        <w:ind w:left="720"/>
      </w:pPr>
      <w:r w:rsidRPr="00BD3937">
        <w:rPr>
          <w:rStyle w:val="a4"/>
          <w:highlight w:val="yellow"/>
        </w:rPr>
        <w:t>9) Каково ваше мнение, почему Ганин не решился на встречу с повзрослевшей Машенькой?</w:t>
      </w:r>
      <w:r w:rsidRPr="00C37C34">
        <w:rPr>
          <w:rStyle w:val="a4"/>
        </w:rPr>
        <w:t xml:space="preserve"> Почему сначала сделал все, чтобы свидание произошло (даже перевел стрелки будильника у Алферова), отправился ее встречать, а потом, дождавшись прихода ее поезда, все же ушел?</w:t>
      </w:r>
    </w:p>
    <w:p w:rsidR="00C37C34" w:rsidRPr="00C37C34" w:rsidRDefault="00C37C34" w:rsidP="00C37C34">
      <w:pPr>
        <w:pStyle w:val="a3"/>
        <w:ind w:left="720"/>
      </w:pPr>
      <w:r w:rsidRPr="00C37C34">
        <w:t>– Думаю, что он понял, что не сможет больше полюбить Машеньку.</w:t>
      </w:r>
    </w:p>
    <w:p w:rsidR="00C37C34" w:rsidRPr="00C37C34" w:rsidRDefault="00C37C34" w:rsidP="00C37C34">
      <w:pPr>
        <w:pStyle w:val="a3"/>
        <w:ind w:left="720"/>
      </w:pPr>
      <w:r w:rsidRPr="00C37C34">
        <w:t>– Мое мнение, что Ганин просто решил, что прошлого не вернуть, еще неизвестно, как бы произошла эта встреча, ведь прошло столько лет!</w:t>
      </w:r>
    </w:p>
    <w:p w:rsidR="00C37C34" w:rsidRPr="00C37C34" w:rsidRDefault="00C37C34" w:rsidP="00C37C34">
      <w:pPr>
        <w:pStyle w:val="a3"/>
        <w:ind w:left="720"/>
      </w:pPr>
      <w:r w:rsidRPr="00C37C34">
        <w:lastRenderedPageBreak/>
        <w:t>– Мне кажется, что Ганин почувствовал, что прошлого не вернешь и что он не вправе лишать возможного счастья двух людей.</w:t>
      </w:r>
    </w:p>
    <w:p w:rsidR="00C37C34" w:rsidRPr="00C37C34" w:rsidRDefault="00C37C34" w:rsidP="00C37C34">
      <w:pPr>
        <w:pStyle w:val="a3"/>
        <w:ind w:left="720"/>
      </w:pPr>
      <w:r w:rsidRPr="00C37C34">
        <w:t>– Я не согласна с таким мнением: меньше всего Ганин был способен думать о счастье господина Алферова. Скорее всего он понял, что прошло много времени, он боялся увидеть свою Машеньку, изменившуюся внешне и внутренне.</w:t>
      </w:r>
    </w:p>
    <w:p w:rsidR="00C37C34" w:rsidRPr="00C37C34" w:rsidRDefault="00C37C34" w:rsidP="00C37C34">
      <w:pPr>
        <w:pStyle w:val="a3"/>
        <w:ind w:left="720"/>
      </w:pPr>
      <w:r w:rsidRPr="00C37C34">
        <w:t>– Здесь проявилась его нерешительность: ведь неизвестно, как бы прореагировала Машенька, встреться она с Ганиным на перроне вокзала…</w:t>
      </w:r>
    </w:p>
    <w:p w:rsidR="00C37C34" w:rsidRPr="00C37C34" w:rsidRDefault="00C37C34" w:rsidP="00C37C34">
      <w:pPr>
        <w:pStyle w:val="a3"/>
        <w:ind w:left="720"/>
      </w:pPr>
      <w:r w:rsidRPr="00C37C34">
        <w:t>– Ганин понял, что Машенька уже не та. Он боялся не увидеть у нее таких смеющихся глаз, тех черт характера, которые он так любил. Да и сам герой изменился. Их встреча не была бы столь радостной вдали от России.</w:t>
      </w:r>
    </w:p>
    <w:p w:rsidR="00C37C34" w:rsidRDefault="00BD3937" w:rsidP="00C37C34">
      <w:pPr>
        <w:pStyle w:val="a3"/>
        <w:ind w:left="720"/>
      </w:pPr>
      <w:r>
        <w:rPr>
          <w:i/>
        </w:rPr>
        <w:t xml:space="preserve">Учитель: </w:t>
      </w:r>
      <w:r w:rsidR="00C37C34" w:rsidRPr="00C37C34">
        <w:t>Думаю, что Владимир Владимирович считал, что вернуть счастье, как вернуть прежнюю любовь, нельзя. Прежняя Машенька, так любимая им ранее, осталась в прошлом, куда нет дороги. Как говорил философ: «Нельзя дважды войти в одну и ту же реку».</w:t>
      </w:r>
      <w:r>
        <w:t xml:space="preserve"> Машенька - это образ Родины, а Родину, прошлое вернуть нельзя.</w:t>
      </w:r>
    </w:p>
    <w:p w:rsidR="009076CC" w:rsidRPr="009076CC" w:rsidRDefault="00C37C34" w:rsidP="00C37C34">
      <w:pPr>
        <w:pStyle w:val="a3"/>
        <w:ind w:left="720"/>
        <w:rPr>
          <w:i/>
          <w:iCs/>
        </w:rPr>
      </w:pPr>
      <w:r w:rsidRPr="009076CC">
        <w:rPr>
          <w:rStyle w:val="a4"/>
          <w:highlight w:val="yellow"/>
        </w:rPr>
        <w:t>10) Как в романе показана эмигрировавшая интеллигенция? Как автор-эмигрант относится к героям-эмигрантам?</w:t>
      </w:r>
    </w:p>
    <w:p w:rsidR="00C37C34" w:rsidRPr="00C37C34" w:rsidRDefault="00C37C34" w:rsidP="00C37C34">
      <w:pPr>
        <w:pStyle w:val="a3"/>
        <w:ind w:left="720"/>
      </w:pPr>
      <w:r w:rsidRPr="009076CC">
        <w:rPr>
          <w:rStyle w:val="a4"/>
          <w:highlight w:val="yellow"/>
        </w:rPr>
        <w:t xml:space="preserve">11) Какие выводы о цели и смысле жизни, о славе и смерти можно сделать, читая страницы о </w:t>
      </w:r>
      <w:proofErr w:type="spellStart"/>
      <w:r w:rsidRPr="009076CC">
        <w:rPr>
          <w:rStyle w:val="a4"/>
          <w:highlight w:val="yellow"/>
        </w:rPr>
        <w:t>Подтягине</w:t>
      </w:r>
      <w:proofErr w:type="spellEnd"/>
      <w:r w:rsidRPr="009076CC">
        <w:rPr>
          <w:rStyle w:val="a4"/>
          <w:highlight w:val="yellow"/>
        </w:rPr>
        <w:t xml:space="preserve"> и других обитателях пансиона госпожи </w:t>
      </w:r>
      <w:proofErr w:type="spellStart"/>
      <w:r w:rsidRPr="009076CC">
        <w:rPr>
          <w:rStyle w:val="a4"/>
          <w:highlight w:val="yellow"/>
        </w:rPr>
        <w:t>Доры</w:t>
      </w:r>
      <w:proofErr w:type="spellEnd"/>
      <w:r w:rsidRPr="009076CC">
        <w:rPr>
          <w:rStyle w:val="a4"/>
          <w:highlight w:val="yellow"/>
        </w:rPr>
        <w:t>?</w:t>
      </w:r>
    </w:p>
    <w:p w:rsidR="00C37C34" w:rsidRPr="00C37C34" w:rsidRDefault="00C37C34" w:rsidP="00C37C34">
      <w:pPr>
        <w:pStyle w:val="a3"/>
        <w:ind w:left="720"/>
      </w:pPr>
      <w:r w:rsidRPr="00C37C34">
        <w:rPr>
          <w:rStyle w:val="a5"/>
        </w:rPr>
        <w:t>Вывод учителя.</w:t>
      </w:r>
      <w:r w:rsidRPr="00C37C34">
        <w:t xml:space="preserve"> Устами тяжелобольного (по сути дела – умирающего) старика автор выражает одну из важнейших мыслей произведения: «Россию надо любить. Без нашей эмигрантской любви России крышка». Сегодня, когда ушли в прошлое политические противоречия, объединяются два крыла российской культуры: к нам вернулась литература Русского зарубежья, возвращаются колокол</w:t>
      </w:r>
      <w:r w:rsidR="009076CC">
        <w:t xml:space="preserve">а, картины, архивы. </w:t>
      </w:r>
      <w:r w:rsidRPr="00C37C34">
        <w:t xml:space="preserve">Сегодня стали понятны слова </w:t>
      </w:r>
      <w:proofErr w:type="spellStart"/>
      <w:r w:rsidRPr="00C37C34">
        <w:t>Подтягина</w:t>
      </w:r>
      <w:proofErr w:type="spellEnd"/>
      <w:r w:rsidRPr="00C37C34">
        <w:t>: те эмигранты, кто любил свою далекую Родину даже в изгнании, кто писал книги, прославляющие Россию, создавал музыку, ставил спектакли, строил церкви, учил детей русскому языку, воспитывал их в духе православной культуры, трудились не напрасно. Они сберегли богатейший пласт российской культуры. Возвращение раритетов искусства – это приобщение наших современников к богатейшей духовной культуре наших предков. Эмигранты первой волны, в том числе и Набоков В.В., сберегли для нас, своих потомков, высокие нравственные ориентиры.</w:t>
      </w:r>
    </w:p>
    <w:p w:rsidR="00473A5E" w:rsidRPr="00C37C34" w:rsidRDefault="00473A5E" w:rsidP="00C37C34">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w:t>
      </w:r>
    </w:p>
    <w:p w:rsidR="00473A5E" w:rsidRDefault="00473A5E" w:rsidP="00473A5E">
      <w:pPr>
        <w:spacing w:before="100" w:beforeAutospacing="1" w:after="100" w:afterAutospacing="1" w:line="240" w:lineRule="auto"/>
        <w:rPr>
          <w:rFonts w:ascii="Times New Roman" w:eastAsia="Times New Roman" w:hAnsi="Times New Roman" w:cs="Times New Roman"/>
          <w:sz w:val="24"/>
          <w:szCs w:val="24"/>
          <w:lang w:eastAsia="ru-RU"/>
        </w:rPr>
      </w:pPr>
      <w:r w:rsidRPr="00DA255E">
        <w:rPr>
          <w:rFonts w:ascii="Times New Roman" w:eastAsia="Times New Roman" w:hAnsi="Times New Roman" w:cs="Times New Roman"/>
          <w:sz w:val="24"/>
          <w:szCs w:val="24"/>
          <w:lang w:eastAsia="ru-RU"/>
        </w:rPr>
        <w:t>http://nsportal.ru/shkola/literatura/library/razrabotka-uroka-po-romanu-vnabokova-mashenka-sladnayshiy-no-lukavyy-sluh</w:t>
      </w:r>
    </w:p>
    <w:p w:rsidR="00C37C34" w:rsidRPr="00C37C34" w:rsidRDefault="00473A5E" w:rsidP="00A62042">
      <w:pPr>
        <w:pStyle w:val="a3"/>
      </w:pPr>
      <w:r w:rsidRPr="00DA255E">
        <w:t>http://festival.1september.ru/articles/532903/</w:t>
      </w:r>
    </w:p>
    <w:p w:rsidR="007234D3" w:rsidRPr="00C37C34" w:rsidRDefault="007234D3" w:rsidP="00C37C34">
      <w:pPr>
        <w:spacing w:after="0"/>
        <w:rPr>
          <w:rFonts w:ascii="Times New Roman" w:hAnsi="Times New Roman" w:cs="Times New Roman"/>
          <w:sz w:val="24"/>
          <w:szCs w:val="24"/>
        </w:rPr>
      </w:pPr>
    </w:p>
    <w:sectPr w:rsidR="007234D3" w:rsidRPr="00C37C34" w:rsidSect="00C37C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61B"/>
    <w:multiLevelType w:val="multilevel"/>
    <w:tmpl w:val="F50C7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E0E96"/>
    <w:multiLevelType w:val="multilevel"/>
    <w:tmpl w:val="8F50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02DC9"/>
    <w:multiLevelType w:val="multilevel"/>
    <w:tmpl w:val="4CB67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C37C34"/>
    <w:rsid w:val="004026DB"/>
    <w:rsid w:val="00471EC1"/>
    <w:rsid w:val="00473A5E"/>
    <w:rsid w:val="007234D3"/>
    <w:rsid w:val="007D71F4"/>
    <w:rsid w:val="008B6E5B"/>
    <w:rsid w:val="008D091C"/>
    <w:rsid w:val="009076CC"/>
    <w:rsid w:val="009741B4"/>
    <w:rsid w:val="00A33CCF"/>
    <w:rsid w:val="00A62042"/>
    <w:rsid w:val="00BD3937"/>
    <w:rsid w:val="00C37C34"/>
    <w:rsid w:val="00DF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7C34"/>
    <w:rPr>
      <w:i/>
      <w:iCs/>
    </w:rPr>
  </w:style>
  <w:style w:type="character" w:styleId="a5">
    <w:name w:val="Strong"/>
    <w:basedOn w:val="a0"/>
    <w:uiPriority w:val="22"/>
    <w:qFormat/>
    <w:rsid w:val="00C37C3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9</cp:revision>
  <dcterms:created xsi:type="dcterms:W3CDTF">2013-08-10T15:11:00Z</dcterms:created>
  <dcterms:modified xsi:type="dcterms:W3CDTF">2013-08-14T09:56:00Z</dcterms:modified>
</cp:coreProperties>
</file>