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561" w:rsidRDefault="003D4CDB" w:rsidP="005C0450">
      <w:pPr>
        <w:pStyle w:val="a3"/>
        <w:jc w:val="center"/>
        <w:rPr>
          <w:b/>
        </w:rPr>
      </w:pPr>
      <w:r w:rsidRPr="005C0450">
        <w:rPr>
          <w:b/>
        </w:rPr>
        <w:t>Изучение</w:t>
      </w:r>
      <w:r w:rsidR="00560561" w:rsidRPr="005C0450">
        <w:rPr>
          <w:b/>
        </w:rPr>
        <w:t xml:space="preserve"> пьесы М. Булгакова "Дни Турбинных"</w:t>
      </w:r>
      <w:r w:rsidRPr="005C0450">
        <w:rPr>
          <w:b/>
        </w:rPr>
        <w:t xml:space="preserve"> в 11 классе</w:t>
      </w:r>
    </w:p>
    <w:p w:rsidR="008439F9" w:rsidRDefault="008439F9" w:rsidP="008439F9">
      <w:pPr>
        <w:pStyle w:val="a3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76132" cy="1782212"/>
            <wp:effectExtent l="19050" t="0" r="5118" b="0"/>
            <wp:docPr id="1" name="Рисунок 0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714" cy="178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25" w:rsidRDefault="00100425" w:rsidP="00100425">
      <w:pPr>
        <w:pStyle w:val="a3"/>
      </w:pPr>
      <w:r>
        <w:rPr>
          <w:b/>
        </w:rPr>
        <w:t xml:space="preserve">Методы и примы: </w:t>
      </w:r>
    </w:p>
    <w:p w:rsidR="00100425" w:rsidRDefault="00100425" w:rsidP="00100425">
      <w:pPr>
        <w:pStyle w:val="a3"/>
        <w:numPr>
          <w:ilvl w:val="0"/>
          <w:numId w:val="1"/>
        </w:numPr>
      </w:pPr>
      <w:r>
        <w:t>слово учителя</w:t>
      </w:r>
    </w:p>
    <w:p w:rsidR="00100425" w:rsidRDefault="00100425" w:rsidP="00100425">
      <w:pPr>
        <w:pStyle w:val="a3"/>
        <w:numPr>
          <w:ilvl w:val="0"/>
          <w:numId w:val="1"/>
        </w:numPr>
      </w:pPr>
      <w:r>
        <w:t>сообщение учащегося</w:t>
      </w:r>
    </w:p>
    <w:p w:rsidR="00100425" w:rsidRDefault="00100425" w:rsidP="00100425">
      <w:pPr>
        <w:pStyle w:val="a3"/>
        <w:numPr>
          <w:ilvl w:val="0"/>
          <w:numId w:val="1"/>
        </w:numPr>
      </w:pPr>
      <w:r>
        <w:t>исследовательская работа с текстом</w:t>
      </w:r>
    </w:p>
    <w:p w:rsidR="00100425" w:rsidRDefault="00100425" w:rsidP="00100425">
      <w:pPr>
        <w:pStyle w:val="a3"/>
        <w:numPr>
          <w:ilvl w:val="0"/>
          <w:numId w:val="1"/>
        </w:numPr>
      </w:pPr>
      <w:r>
        <w:t>эвристическая беседа</w:t>
      </w:r>
    </w:p>
    <w:p w:rsidR="00100425" w:rsidRDefault="00100425" w:rsidP="00100425">
      <w:pPr>
        <w:pStyle w:val="a3"/>
        <w:numPr>
          <w:ilvl w:val="0"/>
          <w:numId w:val="1"/>
        </w:numPr>
      </w:pPr>
      <w:r>
        <w:t>просмотр видеофрагментов</w:t>
      </w:r>
    </w:p>
    <w:p w:rsidR="00100425" w:rsidRDefault="00100425" w:rsidP="00100425">
      <w:pPr>
        <w:pStyle w:val="a3"/>
        <w:rPr>
          <w:b/>
        </w:rPr>
      </w:pPr>
      <w:r>
        <w:rPr>
          <w:b/>
        </w:rPr>
        <w:t>Наглядность:</w:t>
      </w:r>
    </w:p>
    <w:p w:rsidR="00100425" w:rsidRPr="00100425" w:rsidRDefault="00100425" w:rsidP="00100425">
      <w:pPr>
        <w:pStyle w:val="a3"/>
        <w:numPr>
          <w:ilvl w:val="0"/>
          <w:numId w:val="2"/>
        </w:numPr>
      </w:pPr>
      <w:r>
        <w:t>презентация с видеофрагментами</w:t>
      </w:r>
    </w:p>
    <w:p w:rsidR="00560561" w:rsidRDefault="00100425" w:rsidP="005849DF">
      <w:pPr>
        <w:pStyle w:val="a3"/>
        <w:rPr>
          <w:b/>
        </w:rPr>
      </w:pPr>
      <w:r>
        <w:rPr>
          <w:b/>
        </w:rPr>
        <w:t xml:space="preserve">1. </w:t>
      </w:r>
      <w:r w:rsidR="00560561" w:rsidRPr="005C0450">
        <w:rPr>
          <w:b/>
        </w:rPr>
        <w:t>История пьесы</w:t>
      </w:r>
      <w:r w:rsidR="003D4CDB" w:rsidRPr="005C0450">
        <w:rPr>
          <w:b/>
        </w:rPr>
        <w:t xml:space="preserve"> (сообщение учащегося)</w:t>
      </w:r>
    </w:p>
    <w:p w:rsidR="008439F9" w:rsidRPr="008439F9" w:rsidRDefault="008439F9" w:rsidP="005849DF">
      <w:pPr>
        <w:pStyle w:val="a3"/>
        <w:rPr>
          <w:i/>
        </w:rPr>
      </w:pPr>
      <w:r w:rsidRPr="008439F9">
        <w:rPr>
          <w:i/>
        </w:rPr>
        <w:t>Слайд 1</w:t>
      </w:r>
      <w:r>
        <w:rPr>
          <w:i/>
        </w:rPr>
        <w:t xml:space="preserve">    </w:t>
      </w:r>
      <w:r>
        <w:rPr>
          <w:i/>
          <w:noProof/>
        </w:rPr>
        <w:drawing>
          <wp:inline distT="0" distB="0" distL="0" distR="0">
            <wp:extent cx="2429147" cy="1821976"/>
            <wp:effectExtent l="19050" t="0" r="9253" b="0"/>
            <wp:docPr id="2" name="Рисунок 1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65" cy="18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EA3" w:rsidRDefault="006D3EA3" w:rsidP="005849DF">
      <w:pPr>
        <w:pStyle w:val="a3"/>
      </w:pPr>
      <w:r>
        <w:t xml:space="preserve"> «Дни </w:t>
      </w:r>
      <w:proofErr w:type="spellStart"/>
      <w:r>
        <w:t>Турбиных</w:t>
      </w:r>
      <w:proofErr w:type="spellEnd"/>
      <w:r>
        <w:t>» были написаны по мотивам романа "Белая гвардия"</w:t>
      </w:r>
      <w:r w:rsidR="003D4CDB">
        <w:t>,</w:t>
      </w:r>
      <w:r>
        <w:t xml:space="preserve"> и первые две редакции пьесы носили одинаковое с ним название. </w:t>
      </w:r>
    </w:p>
    <w:p w:rsidR="006D3EA3" w:rsidRDefault="006D3EA3" w:rsidP="005849DF">
      <w:pPr>
        <w:pStyle w:val="a3"/>
      </w:pPr>
      <w:r>
        <w:t xml:space="preserve">3 апреля 1925 г. он получил приглашение режиссера </w:t>
      </w:r>
      <w:proofErr w:type="spellStart"/>
      <w:r>
        <w:t>МХАТа</w:t>
      </w:r>
      <w:proofErr w:type="spellEnd"/>
      <w:r>
        <w:t xml:space="preserve"> Б. И. </w:t>
      </w:r>
      <w:proofErr w:type="spellStart"/>
      <w:r>
        <w:t>Вершилова</w:t>
      </w:r>
      <w:proofErr w:type="spellEnd"/>
      <w:r>
        <w:t xml:space="preserve"> придти в театр, где ему предложили написать пьесу на основе романа "Белая гвардия". У Булгакова замысел подобной пьесы зародился еще в январе 1925 г. В какой-то мере этот замысел продолжал идею, осуществленную во Владикавказе в ранней его пьесе "Братья Турбины" в 1920 г. Тогда автобиографические герои (Турбина - девичья фамилия бабушки Булгакова со стороны матери, Анфисы Ивановны, в замужестве - Покровской) были перенесены во времена революции 1905 г. В пьесе "Белая гвардия", как и в романе, Булгаков использовал собственные воспоминания о жизни в Киеве на рубеже 1918-1919 гг.</w:t>
      </w:r>
    </w:p>
    <w:p w:rsidR="00560561" w:rsidRDefault="00560561" w:rsidP="005849DF">
      <w:pPr>
        <w:pStyle w:val="a3"/>
      </w:pPr>
      <w:r>
        <w:t xml:space="preserve">Премьера пьесы «Дни </w:t>
      </w:r>
      <w:proofErr w:type="spellStart"/>
      <w:r>
        <w:t>Турбиных</w:t>
      </w:r>
      <w:proofErr w:type="spellEnd"/>
      <w:r>
        <w:t xml:space="preserve">» состоялась во </w:t>
      </w:r>
      <w:proofErr w:type="spellStart"/>
      <w:r>
        <w:t>МХАТе</w:t>
      </w:r>
      <w:proofErr w:type="spellEnd"/>
      <w:r>
        <w:t xml:space="preserve"> 5 октября 1926 г. В апреле 1929 г. она была снята с репертуара, а 16 февраля 1932 г. возобновлена и сохранялась на сцене Художественного театра вплоть до июня 1941 г. Всего в 1926-1941 гг. пьеса прошла 987 раз.</w:t>
      </w:r>
    </w:p>
    <w:p w:rsidR="006D3EA3" w:rsidRDefault="006D3EA3" w:rsidP="005849DF">
      <w:pPr>
        <w:pStyle w:val="a3"/>
      </w:pPr>
      <w:r>
        <w:lastRenderedPageBreak/>
        <w:t xml:space="preserve">В 1934 году в связи с пятисотым спектаклем "Дней </w:t>
      </w:r>
      <w:proofErr w:type="spellStart"/>
      <w:r>
        <w:t>Турбиных</w:t>
      </w:r>
      <w:proofErr w:type="spellEnd"/>
      <w:r>
        <w:t xml:space="preserve">" друг М.Булгакова П.С.Попов писал: "Дни </w:t>
      </w:r>
      <w:proofErr w:type="spellStart"/>
      <w:r>
        <w:t>Турбиных</w:t>
      </w:r>
      <w:proofErr w:type="spellEnd"/>
      <w:r>
        <w:t>" - одна из тех вещей, которые как-то вдвигаются в собственную жизнь и становятся эпохой для самого себя". Ощущение, выраженное Поповым, испытали едва ли не все люди, которые имели счастье видеть спектакль, шедший в Художественном театре с 1926 по 1941 год.</w:t>
      </w:r>
    </w:p>
    <w:p w:rsidR="00560561" w:rsidRDefault="00560561" w:rsidP="005849DF">
      <w:pPr>
        <w:pStyle w:val="a3"/>
      </w:pPr>
      <w:r>
        <w:t xml:space="preserve">При жизни Булгакова пьеса не печаталась. В 1927 г. в Берлине появился сделанный К. Розенбергом перевод на немецкий язык второй редакции «Дни </w:t>
      </w:r>
      <w:proofErr w:type="spellStart"/>
      <w:r>
        <w:t>Турбиных</w:t>
      </w:r>
      <w:proofErr w:type="spellEnd"/>
      <w:r>
        <w:t xml:space="preserve">», носившей в русском оригинале название "Белая гвардия" (издание имело двойное название: "Дни </w:t>
      </w:r>
      <w:proofErr w:type="spellStart"/>
      <w:r>
        <w:t>Турбиных</w:t>
      </w:r>
      <w:proofErr w:type="spellEnd"/>
      <w:r>
        <w:t>. Белая гвардия").</w:t>
      </w:r>
    </w:p>
    <w:p w:rsidR="00560561" w:rsidRPr="00D5406B" w:rsidRDefault="00100425" w:rsidP="005849DF">
      <w:pPr>
        <w:pStyle w:val="a3"/>
        <w:rPr>
          <w:b/>
        </w:rPr>
      </w:pPr>
      <w:r>
        <w:rPr>
          <w:b/>
        </w:rPr>
        <w:t xml:space="preserve">2. </w:t>
      </w:r>
      <w:r w:rsidR="00560561" w:rsidRPr="00D5406B">
        <w:rPr>
          <w:b/>
        </w:rPr>
        <w:t>Тема пьесы, фабула, перипетия</w:t>
      </w:r>
    </w:p>
    <w:p w:rsidR="008439F9" w:rsidRPr="008439F9" w:rsidRDefault="008439F9" w:rsidP="005849DF">
      <w:pPr>
        <w:pStyle w:val="a3"/>
        <w:rPr>
          <w:i/>
        </w:rPr>
      </w:pPr>
      <w:r>
        <w:rPr>
          <w:i/>
        </w:rPr>
        <w:t xml:space="preserve">Слайд 3    </w:t>
      </w:r>
      <w:r>
        <w:rPr>
          <w:i/>
          <w:noProof/>
        </w:rPr>
        <w:drawing>
          <wp:inline distT="0" distB="0" distL="0" distR="0">
            <wp:extent cx="2602008" cy="1951630"/>
            <wp:effectExtent l="19050" t="0" r="7842" b="0"/>
            <wp:docPr id="3" name="Рисунок 2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741" cy="19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61" w:rsidRDefault="003D4CDB" w:rsidP="005849DF">
      <w:pPr>
        <w:pStyle w:val="a3"/>
      </w:pPr>
      <w:r w:rsidRPr="003D4CDB">
        <w:rPr>
          <w:u w:val="single"/>
        </w:rPr>
        <w:t xml:space="preserve">Слово учителя: </w:t>
      </w:r>
      <w:r w:rsidR="00560561">
        <w:t xml:space="preserve">Пьеса «Дни </w:t>
      </w:r>
      <w:proofErr w:type="spellStart"/>
      <w:r w:rsidR="00560561">
        <w:t>Турбиных</w:t>
      </w:r>
      <w:proofErr w:type="spellEnd"/>
      <w:r w:rsidR="00560561">
        <w:t>» М.А. Булгакова изначально имела цель показать, как революция меняет людей, показать судьбу людей, принявших и не принявших революцию. В центре оказывается трагическая судьба интеллигентной семьи на фоне развала белой гвардии, бегства гетмана, революционных событий на Украине.</w:t>
      </w:r>
    </w:p>
    <w:p w:rsidR="00C37E1A" w:rsidRPr="00C37E1A" w:rsidRDefault="00C37E1A" w:rsidP="005849DF">
      <w:pPr>
        <w:pStyle w:val="a3"/>
        <w:rPr>
          <w:b/>
        </w:rPr>
      </w:pPr>
      <w:r>
        <w:rPr>
          <w:b/>
        </w:rPr>
        <w:t>Сообщение ученика</w:t>
      </w:r>
    </w:p>
    <w:p w:rsidR="008439F9" w:rsidRPr="008439F9" w:rsidRDefault="008439F9" w:rsidP="005849DF">
      <w:pPr>
        <w:pStyle w:val="a3"/>
        <w:rPr>
          <w:i/>
        </w:rPr>
      </w:pPr>
      <w:r>
        <w:rPr>
          <w:i/>
        </w:rPr>
        <w:t xml:space="preserve">Слайд 4     </w:t>
      </w:r>
      <w:r>
        <w:rPr>
          <w:i/>
          <w:noProof/>
        </w:rPr>
        <w:drawing>
          <wp:inline distT="0" distB="0" distL="0" distR="0">
            <wp:extent cx="2860628" cy="2145608"/>
            <wp:effectExtent l="19050" t="0" r="0" b="0"/>
            <wp:docPr id="4" name="Рисунок 3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533" cy="214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AA" w:rsidRDefault="005073AA" w:rsidP="005849DF">
      <w:pPr>
        <w:pStyle w:val="a3"/>
      </w:pPr>
      <w:r>
        <w:t xml:space="preserve">Пьеса </w:t>
      </w:r>
      <w:proofErr w:type="spellStart"/>
      <w:r>
        <w:t>автобиографична</w:t>
      </w:r>
      <w:proofErr w:type="spellEnd"/>
      <w:r>
        <w:t xml:space="preserve">. У многих героев есть прототипы. Так, например, прототип </w:t>
      </w:r>
      <w:proofErr w:type="spellStart"/>
      <w:r>
        <w:t>Николки</w:t>
      </w:r>
      <w:proofErr w:type="spellEnd"/>
      <w:r>
        <w:t xml:space="preserve"> - младший брат Булгакова Николай. Прототип Елены </w:t>
      </w:r>
      <w:proofErr w:type="spellStart"/>
      <w:r>
        <w:t>Тальберг</w:t>
      </w:r>
      <w:proofErr w:type="spellEnd"/>
      <w:r>
        <w:t xml:space="preserve"> - сестра писателя Варвара. После постановки пьесы она даже обиделась на брата и не разговаривала с ним, так как в образе </w:t>
      </w:r>
      <w:proofErr w:type="spellStart"/>
      <w:r>
        <w:t>Тальберга</w:t>
      </w:r>
      <w:proofErr w:type="spellEnd"/>
      <w:r>
        <w:t xml:space="preserve"> Булгаков изобразил её мужа Леонида Сергеевича </w:t>
      </w:r>
      <w:proofErr w:type="spellStart"/>
      <w:r>
        <w:t>Карума</w:t>
      </w:r>
      <w:proofErr w:type="spellEnd"/>
      <w:r>
        <w:t xml:space="preserve">. И у других героев - </w:t>
      </w:r>
      <w:proofErr w:type="spellStart"/>
      <w:r>
        <w:t>Лариосика</w:t>
      </w:r>
      <w:proofErr w:type="spellEnd"/>
      <w:r>
        <w:t xml:space="preserve">, </w:t>
      </w:r>
      <w:proofErr w:type="spellStart"/>
      <w:r>
        <w:t>Студзинского</w:t>
      </w:r>
      <w:proofErr w:type="spellEnd"/>
      <w:r>
        <w:t xml:space="preserve">, </w:t>
      </w:r>
      <w:proofErr w:type="spellStart"/>
      <w:r>
        <w:t>Мышлаевского</w:t>
      </w:r>
      <w:proofErr w:type="spellEnd"/>
      <w:r>
        <w:t xml:space="preserve">, Шервинского есть свои прототипы - друзья и знакомые семьи Булгаковых. В образе же Алексея мы видим черты самого писателя. В пьесе Алексей - полковник, в романе же "Белая гвардия" он был врачом, как и сам Булгаков, а самое </w:t>
      </w:r>
      <w:proofErr w:type="spellStart"/>
      <w:r>
        <w:t>главноее</w:t>
      </w:r>
      <w:proofErr w:type="spellEnd"/>
      <w:r w:rsidR="00C37E1A">
        <w:t xml:space="preserve"> - в его уста писатель вложил свои сокровенные мысли.</w:t>
      </w:r>
    </w:p>
    <w:p w:rsidR="00C37E1A" w:rsidRDefault="00C37E1A" w:rsidP="005849DF">
      <w:pPr>
        <w:pStyle w:val="a3"/>
      </w:pPr>
      <w:r w:rsidRPr="00C37E1A">
        <w:t xml:space="preserve">В основе романа – личные впечатления писателя о событиях, происходящих на Украине в 1918 – 1919 годах. Октябрьская революция застала Михаила Афанасьевича в Вязьме. Только в феврале 1918 </w:t>
      </w:r>
      <w:r w:rsidRPr="00C37E1A">
        <w:lastRenderedPageBreak/>
        <w:t xml:space="preserve">года Булгакову удалось освободиться от службы врача и вернуться в Киев, в тот самый дом на Андреевском спуске (в романе Алексеевский), где по-прежнему жили его мать, сёстры и младшие братья. Алексей Турбин, один из главных героев романа, молодой врач, в котором нетрудно узнать самого Булгакова, также «после тяжких походов, службы и бед» вернулся на Украину. Киев. Андреевский спуск, 13 </w:t>
      </w:r>
    </w:p>
    <w:p w:rsidR="008439F9" w:rsidRPr="008439F9" w:rsidRDefault="008439F9" w:rsidP="00C37E1A">
      <w:pPr>
        <w:pStyle w:val="a3"/>
        <w:rPr>
          <w:i/>
        </w:rPr>
      </w:pPr>
      <w:r>
        <w:rPr>
          <w:i/>
        </w:rPr>
        <w:t xml:space="preserve">Слайд 5      </w:t>
      </w:r>
      <w:r>
        <w:rPr>
          <w:i/>
          <w:noProof/>
        </w:rPr>
        <w:drawing>
          <wp:inline distT="0" distB="0" distL="0" distR="0">
            <wp:extent cx="2881099" cy="2160962"/>
            <wp:effectExtent l="19050" t="0" r="0" b="0"/>
            <wp:docPr id="5" name="Рисунок 4" descr="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018" cy="216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E1A" w:rsidRPr="00C37E1A" w:rsidRDefault="00C37E1A" w:rsidP="00C37E1A">
      <w:pPr>
        <w:pStyle w:val="a3"/>
      </w:pPr>
      <w:r w:rsidRPr="00C37E1A">
        <w:t>За полто</w:t>
      </w:r>
      <w:r>
        <w:t>ра с небольшим года, проведённых</w:t>
      </w:r>
      <w:r w:rsidRPr="00C37E1A">
        <w:t xml:space="preserve"> Булгаковым в Киеве, шесть или семь раз в городе менялась власть. Большевики, петлюровцы, немцы с гетманом, вновь петлюровцы, опять большевики, </w:t>
      </w:r>
      <w:proofErr w:type="spellStart"/>
      <w:r w:rsidRPr="00C37E1A">
        <w:t>деникинцы</w:t>
      </w:r>
      <w:proofErr w:type="spellEnd"/>
      <w:r w:rsidRPr="00C37E1A">
        <w:t xml:space="preserve">… Каждая смена власти сопровождалась кровопролитием. Нередко трупы убитых валялись вблизи </w:t>
      </w:r>
      <w:proofErr w:type="spellStart"/>
      <w:r w:rsidRPr="00C37E1A">
        <w:t>булгаковского</w:t>
      </w:r>
      <w:proofErr w:type="spellEnd"/>
      <w:r w:rsidRPr="00C37E1A">
        <w:t xml:space="preserve"> дома. Младшие братья Михаила, Николай и Иван, оба юнкера военных училищ, участвовали в боях, и однажды Николай лишь чудом избежал расстрела </w:t>
      </w:r>
    </w:p>
    <w:p w:rsidR="00C37E1A" w:rsidRDefault="00C37E1A" w:rsidP="005849DF">
      <w:pPr>
        <w:pStyle w:val="a3"/>
      </w:pPr>
      <w:r w:rsidRPr="00C37E1A">
        <w:t xml:space="preserve">Роман охватывает период с декабря 1918 года по февраль 1919, показаны драматические события в Киеве. В момент, избранный Булгаковым для изображения, в городе были немцы с гетманом и белыми отрядами, на Киев наступали мужицкие массы во главе с Петлюрой, на севере – пребывали большевики, а на Дону – Деникин. Писатель не охватывал всей панорамы исторических событий: действие было сосредоточено в городе и на подступах к нему. </w:t>
      </w:r>
    </w:p>
    <w:p w:rsidR="00560561" w:rsidRDefault="00857973" w:rsidP="005849DF">
      <w:pPr>
        <w:pStyle w:val="a3"/>
      </w:pPr>
      <w:r w:rsidRPr="00857973">
        <w:rPr>
          <w:u w:val="single"/>
        </w:rPr>
        <w:t>Слово учителя:</w:t>
      </w:r>
      <w:r>
        <w:t xml:space="preserve"> </w:t>
      </w:r>
      <w:r w:rsidR="00560561">
        <w:t xml:space="preserve">«Дни </w:t>
      </w:r>
      <w:proofErr w:type="spellStart"/>
      <w:r w:rsidR="00560561">
        <w:t>Турбиных</w:t>
      </w:r>
      <w:proofErr w:type="spellEnd"/>
      <w:r w:rsidR="00560561">
        <w:t>», конечно, пьеса психологическая. Вместе с сильно выраженным лирическим началом дает себя знать юмор в изображении разоблачения гетмана, бандитского существования петлюровцев. И трагическим концом заканчивается крушение убеждений честного и сильного человека - Алексея Турбина. Старый мир рушится и перед оставшимися героями пьесы встает проблема выбора.</w:t>
      </w:r>
    </w:p>
    <w:p w:rsidR="00D548A5" w:rsidRDefault="00560561" w:rsidP="005849DF">
      <w:pPr>
        <w:pStyle w:val="a3"/>
      </w:pPr>
      <w:r>
        <w:t xml:space="preserve">М.А. Булгаков мастерски передал события, произошедшие в Киеве и в первую очередь сложнейшие переживания </w:t>
      </w:r>
      <w:proofErr w:type="spellStart"/>
      <w:r>
        <w:t>Турбиных</w:t>
      </w:r>
      <w:proofErr w:type="spellEnd"/>
      <w:r>
        <w:t xml:space="preserve">, </w:t>
      </w:r>
      <w:proofErr w:type="spellStart"/>
      <w:r>
        <w:t>Мышлаевского</w:t>
      </w:r>
      <w:proofErr w:type="spellEnd"/>
      <w:r>
        <w:t xml:space="preserve">, </w:t>
      </w:r>
      <w:proofErr w:type="spellStart"/>
      <w:r>
        <w:t>Студзинского</w:t>
      </w:r>
      <w:proofErr w:type="spellEnd"/>
      <w:r>
        <w:t xml:space="preserve">, </w:t>
      </w:r>
      <w:proofErr w:type="spellStart"/>
      <w:r>
        <w:t>Лариосика</w:t>
      </w:r>
      <w:proofErr w:type="spellEnd"/>
      <w:r>
        <w:t xml:space="preserve">. </w:t>
      </w:r>
    </w:p>
    <w:p w:rsidR="00D548A5" w:rsidRPr="00D548A5" w:rsidRDefault="00D548A5" w:rsidP="005849DF">
      <w:pPr>
        <w:pStyle w:val="a3"/>
      </w:pPr>
      <w:r w:rsidRPr="00100425">
        <w:rPr>
          <w:b/>
          <w:i/>
        </w:rPr>
        <w:t xml:space="preserve">Проследите, в чём смысл и предмет переживаний Елены, Алексея, </w:t>
      </w:r>
      <w:proofErr w:type="spellStart"/>
      <w:r w:rsidRPr="00100425">
        <w:rPr>
          <w:b/>
          <w:i/>
        </w:rPr>
        <w:t>Мышлаевского</w:t>
      </w:r>
      <w:proofErr w:type="spellEnd"/>
      <w:r w:rsidRPr="00100425">
        <w:rPr>
          <w:b/>
          <w:i/>
        </w:rPr>
        <w:t xml:space="preserve">, </w:t>
      </w:r>
      <w:proofErr w:type="spellStart"/>
      <w:r w:rsidRPr="00100425">
        <w:rPr>
          <w:b/>
          <w:i/>
        </w:rPr>
        <w:t>Студзинского</w:t>
      </w:r>
      <w:proofErr w:type="spellEnd"/>
      <w:r w:rsidRPr="00100425">
        <w:rPr>
          <w:b/>
          <w:i/>
        </w:rPr>
        <w:t xml:space="preserve">, </w:t>
      </w:r>
      <w:proofErr w:type="spellStart"/>
      <w:r w:rsidRPr="00100425">
        <w:rPr>
          <w:b/>
          <w:i/>
        </w:rPr>
        <w:t>Лариосика</w:t>
      </w:r>
      <w:proofErr w:type="spellEnd"/>
      <w:r w:rsidRPr="00100425">
        <w:rPr>
          <w:b/>
          <w:i/>
        </w:rPr>
        <w:t>?</w:t>
      </w:r>
      <w:r>
        <w:t xml:space="preserve"> (исследовательская работа по рядам)</w:t>
      </w:r>
    </w:p>
    <w:p w:rsidR="008439F9" w:rsidRPr="008439F9" w:rsidRDefault="008439F9" w:rsidP="005849DF">
      <w:pPr>
        <w:pStyle w:val="a3"/>
        <w:rPr>
          <w:i/>
        </w:rPr>
      </w:pPr>
      <w:r>
        <w:rPr>
          <w:i/>
        </w:rPr>
        <w:t xml:space="preserve">Слайд 6    </w:t>
      </w:r>
      <w:r>
        <w:rPr>
          <w:i/>
          <w:noProof/>
        </w:rPr>
        <w:drawing>
          <wp:inline distT="0" distB="0" distL="0" distR="0">
            <wp:extent cx="2417076" cy="1812923"/>
            <wp:effectExtent l="19050" t="0" r="2274" b="0"/>
            <wp:docPr id="6" name="Рисунок 5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107" cy="181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8A5" w:rsidRDefault="00D548A5" w:rsidP="005849DF">
      <w:pPr>
        <w:pStyle w:val="a3"/>
      </w:pPr>
      <w:r>
        <w:lastRenderedPageBreak/>
        <w:t>Н. Т.</w:t>
      </w:r>
    </w:p>
    <w:tbl>
      <w:tblPr>
        <w:tblStyle w:val="a4"/>
        <w:tblW w:w="0" w:type="auto"/>
        <w:tblLook w:val="04A0"/>
      </w:tblPr>
      <w:tblGrid>
        <w:gridCol w:w="1951"/>
        <w:gridCol w:w="8731"/>
      </w:tblGrid>
      <w:tr w:rsidR="00D548A5" w:rsidTr="003D4CDB">
        <w:tc>
          <w:tcPr>
            <w:tcW w:w="1951" w:type="dxa"/>
          </w:tcPr>
          <w:p w:rsidR="00D548A5" w:rsidRDefault="00D548A5" w:rsidP="005849DF">
            <w:pPr>
              <w:pStyle w:val="a3"/>
            </w:pPr>
            <w:r>
              <w:t>Герои</w:t>
            </w:r>
          </w:p>
        </w:tc>
        <w:tc>
          <w:tcPr>
            <w:tcW w:w="8731" w:type="dxa"/>
          </w:tcPr>
          <w:p w:rsidR="00D548A5" w:rsidRDefault="00D548A5" w:rsidP="005849DF">
            <w:pPr>
              <w:pStyle w:val="a3"/>
            </w:pPr>
            <w:r>
              <w:t>Предмет переживаний, цитаты</w:t>
            </w:r>
          </w:p>
        </w:tc>
      </w:tr>
      <w:tr w:rsidR="00D548A5" w:rsidTr="003D4CDB">
        <w:tc>
          <w:tcPr>
            <w:tcW w:w="1951" w:type="dxa"/>
          </w:tcPr>
          <w:p w:rsidR="00D548A5" w:rsidRDefault="00D548A5" w:rsidP="005849DF">
            <w:pPr>
              <w:pStyle w:val="a3"/>
            </w:pPr>
            <w:r>
              <w:t>Елена</w:t>
            </w:r>
          </w:p>
        </w:tc>
        <w:tc>
          <w:tcPr>
            <w:tcW w:w="8731" w:type="dxa"/>
          </w:tcPr>
          <w:p w:rsidR="00D548A5" w:rsidRDefault="00D548A5" w:rsidP="005849DF">
            <w:pPr>
              <w:pStyle w:val="a3"/>
            </w:pPr>
          </w:p>
        </w:tc>
      </w:tr>
      <w:tr w:rsidR="00D548A5" w:rsidTr="003D4CDB">
        <w:tc>
          <w:tcPr>
            <w:tcW w:w="1951" w:type="dxa"/>
          </w:tcPr>
          <w:p w:rsidR="00D548A5" w:rsidRDefault="00D548A5" w:rsidP="005849DF">
            <w:pPr>
              <w:pStyle w:val="a3"/>
            </w:pPr>
            <w:r>
              <w:t>Алексей</w:t>
            </w:r>
          </w:p>
        </w:tc>
        <w:tc>
          <w:tcPr>
            <w:tcW w:w="8731" w:type="dxa"/>
          </w:tcPr>
          <w:p w:rsidR="00D548A5" w:rsidRDefault="00D548A5" w:rsidP="005849DF">
            <w:pPr>
              <w:pStyle w:val="a3"/>
            </w:pPr>
          </w:p>
        </w:tc>
      </w:tr>
      <w:tr w:rsidR="00D548A5" w:rsidTr="003D4CDB">
        <w:tc>
          <w:tcPr>
            <w:tcW w:w="1951" w:type="dxa"/>
          </w:tcPr>
          <w:p w:rsidR="00D548A5" w:rsidRDefault="00D548A5" w:rsidP="005849DF">
            <w:pPr>
              <w:pStyle w:val="a3"/>
            </w:pPr>
            <w:proofErr w:type="spellStart"/>
            <w:r>
              <w:t>Мышлаевский</w:t>
            </w:r>
            <w:proofErr w:type="spellEnd"/>
          </w:p>
        </w:tc>
        <w:tc>
          <w:tcPr>
            <w:tcW w:w="8731" w:type="dxa"/>
          </w:tcPr>
          <w:p w:rsidR="00D548A5" w:rsidRDefault="00D548A5" w:rsidP="005849DF">
            <w:pPr>
              <w:pStyle w:val="a3"/>
            </w:pPr>
          </w:p>
        </w:tc>
      </w:tr>
      <w:tr w:rsidR="00D548A5" w:rsidTr="003D4CDB">
        <w:tc>
          <w:tcPr>
            <w:tcW w:w="1951" w:type="dxa"/>
          </w:tcPr>
          <w:p w:rsidR="00D548A5" w:rsidRDefault="00D548A5" w:rsidP="005849DF">
            <w:pPr>
              <w:pStyle w:val="a3"/>
            </w:pPr>
            <w:proofErr w:type="spellStart"/>
            <w:r>
              <w:t>Студзинский</w:t>
            </w:r>
            <w:proofErr w:type="spellEnd"/>
          </w:p>
        </w:tc>
        <w:tc>
          <w:tcPr>
            <w:tcW w:w="8731" w:type="dxa"/>
          </w:tcPr>
          <w:p w:rsidR="00D548A5" w:rsidRDefault="00D548A5" w:rsidP="005849DF">
            <w:pPr>
              <w:pStyle w:val="a3"/>
            </w:pPr>
          </w:p>
        </w:tc>
      </w:tr>
      <w:tr w:rsidR="00D548A5" w:rsidTr="003D4CDB">
        <w:tc>
          <w:tcPr>
            <w:tcW w:w="1951" w:type="dxa"/>
          </w:tcPr>
          <w:p w:rsidR="00D548A5" w:rsidRDefault="00D548A5" w:rsidP="005849DF">
            <w:pPr>
              <w:pStyle w:val="a3"/>
            </w:pPr>
            <w:proofErr w:type="spellStart"/>
            <w:r>
              <w:t>Лариосик</w:t>
            </w:r>
            <w:proofErr w:type="spellEnd"/>
          </w:p>
        </w:tc>
        <w:tc>
          <w:tcPr>
            <w:tcW w:w="8731" w:type="dxa"/>
          </w:tcPr>
          <w:p w:rsidR="00D548A5" w:rsidRDefault="00D548A5" w:rsidP="005849DF">
            <w:pPr>
              <w:pStyle w:val="a3"/>
            </w:pPr>
          </w:p>
        </w:tc>
      </w:tr>
    </w:tbl>
    <w:p w:rsidR="00D548A5" w:rsidRDefault="00100425" w:rsidP="005849DF">
      <w:pPr>
        <w:pStyle w:val="a3"/>
      </w:pPr>
      <w:r w:rsidRPr="005C0450">
        <w:rPr>
          <w:u w:val="single"/>
        </w:rPr>
        <w:t>Слово учителя:</w:t>
      </w:r>
      <w:r>
        <w:rPr>
          <w:u w:val="single"/>
        </w:rPr>
        <w:t xml:space="preserve"> </w:t>
      </w:r>
      <w:r w:rsidR="00560561">
        <w:t xml:space="preserve">Перевороты, волнения и им подобные происшествия накаляют обстановку, после чего мы видим не только судьбу интеллигентных людей, которые втянуты в эти события и вынуждены решать вопрос: принимать или не принимать большевиков? - но и то скопище людей, которое противостояло революции - гетманщину, ее хозяев - немцев. </w:t>
      </w:r>
    </w:p>
    <w:p w:rsidR="008439F9" w:rsidRPr="008439F9" w:rsidRDefault="008439F9" w:rsidP="005849DF">
      <w:pPr>
        <w:pStyle w:val="a3"/>
        <w:rPr>
          <w:i/>
        </w:rPr>
      </w:pPr>
      <w:r>
        <w:rPr>
          <w:i/>
        </w:rPr>
        <w:t xml:space="preserve">Слайд 7    </w:t>
      </w:r>
      <w:r>
        <w:rPr>
          <w:i/>
          <w:noProof/>
        </w:rPr>
        <w:drawing>
          <wp:inline distT="0" distB="0" distL="0" distR="0">
            <wp:extent cx="2635440" cy="1976706"/>
            <wp:effectExtent l="19050" t="0" r="0" b="0"/>
            <wp:docPr id="7" name="Рисунок 6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195" cy="197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8A5" w:rsidRDefault="00560561" w:rsidP="005849DF">
      <w:pPr>
        <w:pStyle w:val="a3"/>
      </w:pPr>
      <w:r>
        <w:t xml:space="preserve">М.А. Булгаков высмеивает гетмана и его «подданных». Он показывает, до какой низости и бесчестия доходят они, предавая Родину. </w:t>
      </w:r>
    </w:p>
    <w:p w:rsidR="0058637A" w:rsidRDefault="0058637A" w:rsidP="0058637A">
      <w:pPr>
        <w:pStyle w:val="a3"/>
        <w:jc w:val="center"/>
      </w:pPr>
      <w:r>
        <w:t>*Просмотр видеофрагмента</w:t>
      </w:r>
    </w:p>
    <w:p w:rsidR="0058637A" w:rsidRPr="0058637A" w:rsidRDefault="0058637A" w:rsidP="0058637A">
      <w:pPr>
        <w:pStyle w:val="a3"/>
        <w:rPr>
          <w:i/>
        </w:rPr>
      </w:pPr>
      <w:r w:rsidRPr="0058637A">
        <w:rPr>
          <w:b/>
          <w:bCs/>
          <w:i/>
        </w:rPr>
        <w:t xml:space="preserve">Что говорит </w:t>
      </w:r>
      <w:proofErr w:type="spellStart"/>
      <w:r w:rsidRPr="0058637A">
        <w:rPr>
          <w:b/>
          <w:bCs/>
          <w:i/>
        </w:rPr>
        <w:t>Мышлаевский</w:t>
      </w:r>
      <w:proofErr w:type="spellEnd"/>
      <w:r w:rsidRPr="0058637A">
        <w:rPr>
          <w:b/>
          <w:bCs/>
          <w:i/>
        </w:rPr>
        <w:t xml:space="preserve"> о мужиках? На чьей они стороне и </w:t>
      </w:r>
      <w:proofErr w:type="spellStart"/>
      <w:r w:rsidRPr="0058637A">
        <w:rPr>
          <w:b/>
          <w:bCs/>
          <w:i/>
        </w:rPr>
        <w:t>почему?Какова</w:t>
      </w:r>
      <w:proofErr w:type="spellEnd"/>
      <w:r w:rsidRPr="0058637A">
        <w:rPr>
          <w:b/>
          <w:bCs/>
          <w:i/>
        </w:rPr>
        <w:t xml:space="preserve"> организация армии?</w:t>
      </w:r>
    </w:p>
    <w:p w:rsidR="00D548A5" w:rsidRDefault="00D548A5" w:rsidP="005849DF">
      <w:pPr>
        <w:pStyle w:val="a3"/>
      </w:pPr>
      <w:r>
        <w:rPr>
          <w:b/>
          <w:i/>
        </w:rPr>
        <w:t>Кто из героев предаёт родину? Перескажите эти фрагменты.</w:t>
      </w:r>
      <w:r w:rsidR="003D4CDB">
        <w:t xml:space="preserve"> (Убегает, как крыса с тонущего корабля, </w:t>
      </w:r>
      <w:proofErr w:type="spellStart"/>
      <w:r w:rsidR="003D4CDB">
        <w:t>Тальберг</w:t>
      </w:r>
      <w:proofErr w:type="spellEnd"/>
      <w:r w:rsidR="003D4CDB">
        <w:t>. Убегают и бросают Отечество князь Белоруков и гетман, при этом никому не сказав ни слова)</w:t>
      </w:r>
    </w:p>
    <w:p w:rsidR="008439F9" w:rsidRPr="008439F9" w:rsidRDefault="008439F9" w:rsidP="005849DF">
      <w:pPr>
        <w:pStyle w:val="a3"/>
        <w:rPr>
          <w:i/>
        </w:rPr>
      </w:pPr>
      <w:r>
        <w:rPr>
          <w:i/>
        </w:rPr>
        <w:t xml:space="preserve">Слайд 8      </w:t>
      </w:r>
      <w:r>
        <w:rPr>
          <w:i/>
          <w:noProof/>
        </w:rPr>
        <w:drawing>
          <wp:inline distT="0" distB="0" distL="0" distR="0">
            <wp:extent cx="2765093" cy="2073952"/>
            <wp:effectExtent l="19050" t="0" r="0" b="0"/>
            <wp:docPr id="8" name="Рисунок 7" descr="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477" cy="20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18" w:rsidRDefault="00AD7538" w:rsidP="005849DF">
      <w:pPr>
        <w:pStyle w:val="a3"/>
      </w:pPr>
      <w:r w:rsidRPr="00AD7538">
        <w:rPr>
          <w:u w:val="single"/>
        </w:rPr>
        <w:t>Слово учителя:</w:t>
      </w:r>
      <w:r>
        <w:t xml:space="preserve"> </w:t>
      </w:r>
      <w:r w:rsidR="003D4CDB">
        <w:t>И как островок с</w:t>
      </w:r>
      <w:r>
        <w:t xml:space="preserve">реди бури - Дом </w:t>
      </w:r>
      <w:proofErr w:type="spellStart"/>
      <w:r>
        <w:t>Турбиных</w:t>
      </w:r>
      <w:proofErr w:type="spellEnd"/>
      <w:r>
        <w:t xml:space="preserve">. Образ Дома в пьесе один из ведущих: «входишь в </w:t>
      </w:r>
      <w:r w:rsidR="00560561">
        <w:t xml:space="preserve"> дом, погружаешься после крепкого мороза в его тепло и уют, сам становишься участником царящего здесь содружества и людей, и преданных </w:t>
      </w:r>
      <w:r>
        <w:t xml:space="preserve">им вещей...» </w:t>
      </w:r>
      <w:r w:rsidR="00560561">
        <w:t xml:space="preserve">Вроде бы Булгаков </w:t>
      </w:r>
      <w:r w:rsidR="00560561">
        <w:lastRenderedPageBreak/>
        <w:t xml:space="preserve">описывает вполне обыкновенную русскую семью. Но уже через несколько мгновений понимаешь, что это не так. </w:t>
      </w:r>
      <w:r w:rsidR="00100425">
        <w:t xml:space="preserve"> </w:t>
      </w:r>
      <w:r w:rsidR="00897418">
        <w:t xml:space="preserve">Дом их - это центр, средоточие жизни, причем в отличие от предшественников писателя, например, поэтов-романтиков, символистов начала XX века, для которых уют и покой были символом мещанства и пошлости, у М.Булгакова Дом - это средоточие духовной жизни, он овеян поэзией, его обитатели дорожат традициями Дома и даже в трудное время стараются их сохранить. </w:t>
      </w:r>
      <w:r w:rsidR="00897418" w:rsidRPr="00897418">
        <w:rPr>
          <w:i/>
          <w:u w:val="single"/>
        </w:rPr>
        <w:t xml:space="preserve">В пьесе "Дни </w:t>
      </w:r>
      <w:proofErr w:type="spellStart"/>
      <w:r w:rsidR="00897418" w:rsidRPr="00897418">
        <w:rPr>
          <w:i/>
          <w:u w:val="single"/>
        </w:rPr>
        <w:t>Турбиных</w:t>
      </w:r>
      <w:proofErr w:type="spellEnd"/>
      <w:r w:rsidR="00897418" w:rsidRPr="00897418">
        <w:rPr>
          <w:i/>
          <w:u w:val="single"/>
        </w:rPr>
        <w:t>" возникает конфликт между человеческой судьбой и ходом истории.</w:t>
      </w:r>
      <w:r w:rsidR="00897418">
        <w:t xml:space="preserve"> Гражданская война врывается в дом </w:t>
      </w:r>
      <w:proofErr w:type="spellStart"/>
      <w:r w:rsidR="00897418">
        <w:t>Турбиных</w:t>
      </w:r>
      <w:proofErr w:type="spellEnd"/>
      <w:r w:rsidR="00897418">
        <w:t xml:space="preserve">, разрушает его. Емким символом становятся не раз упоминаемые </w:t>
      </w:r>
      <w:proofErr w:type="spellStart"/>
      <w:r w:rsidR="00897418">
        <w:t>Лариосиком</w:t>
      </w:r>
      <w:proofErr w:type="spellEnd"/>
      <w:r w:rsidR="00897418">
        <w:t xml:space="preserve"> "кремовые шторы" - именно эта грань отделяет дом от охваченного жестокостью и враждой мира.</w:t>
      </w:r>
    </w:p>
    <w:p w:rsidR="00126524" w:rsidRPr="00100425" w:rsidRDefault="00126524" w:rsidP="005849DF">
      <w:pPr>
        <w:pStyle w:val="a3"/>
        <w:rPr>
          <w:b/>
          <w:i/>
        </w:rPr>
      </w:pPr>
      <w:r w:rsidRPr="00100425">
        <w:rPr>
          <w:b/>
          <w:i/>
        </w:rPr>
        <w:t xml:space="preserve">Какие предметы обстановки создают атмосферу уюта, о которой говорит </w:t>
      </w:r>
      <w:proofErr w:type="spellStart"/>
      <w:r w:rsidRPr="00100425">
        <w:rPr>
          <w:b/>
          <w:i/>
        </w:rPr>
        <w:t>Лариосик</w:t>
      </w:r>
      <w:proofErr w:type="spellEnd"/>
      <w:r w:rsidRPr="00100425">
        <w:rPr>
          <w:b/>
          <w:i/>
        </w:rPr>
        <w:t xml:space="preserve">? Почему именно в доме </w:t>
      </w:r>
      <w:proofErr w:type="spellStart"/>
      <w:r w:rsidRPr="00100425">
        <w:rPr>
          <w:b/>
          <w:i/>
        </w:rPr>
        <w:t>Турбиных</w:t>
      </w:r>
      <w:proofErr w:type="spellEnd"/>
      <w:r w:rsidRPr="00100425">
        <w:rPr>
          <w:b/>
          <w:i/>
        </w:rPr>
        <w:t xml:space="preserve"> чувствуется атмосфера Дома и туда так тянет их друзей?</w:t>
      </w:r>
    </w:p>
    <w:p w:rsidR="00560561" w:rsidRDefault="00560561" w:rsidP="005849DF">
      <w:pPr>
        <w:pStyle w:val="a3"/>
      </w:pPr>
      <w:r>
        <w:t xml:space="preserve">Писатель с необыкновенной точностью описывает тот мир вещей, который окружает </w:t>
      </w:r>
      <w:proofErr w:type="spellStart"/>
      <w:r>
        <w:t>Турбиных</w:t>
      </w:r>
      <w:proofErr w:type="spellEnd"/>
      <w:r>
        <w:t xml:space="preserve">. Это «бронзовая лампа под абажуром, лучшие на свете </w:t>
      </w:r>
      <w:proofErr w:type="spellStart"/>
      <w:r>
        <w:t>шкапы</w:t>
      </w:r>
      <w:proofErr w:type="spellEnd"/>
      <w:r>
        <w:t xml:space="preserve"> с книгами, пахнущим таинственным старинным шоколадом, с Наташей Ростовой, капитанской дочкой, золоченые чашки, серебро, порт</w:t>
      </w:r>
      <w:r w:rsidR="00AD7538">
        <w:t xml:space="preserve">реты, портьеры...» </w:t>
      </w:r>
      <w:r>
        <w:t xml:space="preserve">Это «знаменитые» кремовые шторы, создающие уют. Но вещи для </w:t>
      </w:r>
      <w:proofErr w:type="spellStart"/>
      <w:r>
        <w:t>Турбиных</w:t>
      </w:r>
      <w:proofErr w:type="spellEnd"/>
      <w:r>
        <w:t xml:space="preserve"> - нематериальная ценность.</w:t>
      </w:r>
    </w:p>
    <w:p w:rsidR="00AD7538" w:rsidRDefault="00AD7538" w:rsidP="00D5406B">
      <w:pPr>
        <w:pStyle w:val="a3"/>
        <w:jc w:val="center"/>
      </w:pPr>
      <w:r>
        <w:t>*Просмотр видеофрагмента</w:t>
      </w:r>
    </w:p>
    <w:p w:rsidR="0058637A" w:rsidRPr="0058637A" w:rsidRDefault="0058637A" w:rsidP="0058637A">
      <w:pPr>
        <w:pStyle w:val="a3"/>
        <w:rPr>
          <w:i/>
        </w:rPr>
      </w:pPr>
      <w:r w:rsidRPr="0058637A">
        <w:rPr>
          <w:b/>
          <w:bCs/>
          <w:i/>
        </w:rPr>
        <w:t xml:space="preserve">Какая атмосфера царит в доме </w:t>
      </w:r>
      <w:proofErr w:type="spellStart"/>
      <w:r w:rsidRPr="0058637A">
        <w:rPr>
          <w:b/>
          <w:bCs/>
          <w:i/>
        </w:rPr>
        <w:t>Турбиных</w:t>
      </w:r>
      <w:proofErr w:type="spellEnd"/>
      <w:r w:rsidRPr="0058637A">
        <w:rPr>
          <w:b/>
          <w:bCs/>
          <w:i/>
        </w:rPr>
        <w:t>? Как вы понимаете образ «кремовых штор»?</w:t>
      </w:r>
    </w:p>
    <w:p w:rsidR="00AD7538" w:rsidRDefault="00100425" w:rsidP="005849DF">
      <w:pPr>
        <w:pStyle w:val="a3"/>
      </w:pPr>
      <w:r w:rsidRPr="005C0450">
        <w:rPr>
          <w:u w:val="single"/>
        </w:rPr>
        <w:t>Слово учителя:</w:t>
      </w:r>
      <w:r>
        <w:rPr>
          <w:u w:val="single"/>
        </w:rPr>
        <w:t xml:space="preserve"> </w:t>
      </w:r>
      <w:r w:rsidR="00AD7538">
        <w:t>Это приметы их старой жизни. Именно с помощью этих символов Булгаков хотел показать «атмосферу десятилетиями складывавшегося быта, прочно основанного на православном мировосприятии, которое формировало и питало лучшие качества национального сознания, лучшие свойства души русского человека» Здесь, среди мира своих вещей и предметов - их тыл, надежный и прочный. Они знают, что здесь они под защитой, здесь им ничто не грозит. « А потом... потом в комнате противно, как во всякой комнате, где хаос, укладки и еще хуже, когда абажур сдернут с лампы. Никогда. Никогда не сдергивайте абажур с лампы! Абажур священен?» Кремовые шторки крепче каменной стены будут оберегать их от врагов. «... и в квартире у них тепло и уютно, в особенности замечательны кремовые шторы на всех окнах, благодаря чему чувствуешь себя оторванным от внешнего мира... А он, этот мир, этот внешний мир... согласитесь сами, грязен, кровав и бессмыслен» Они знают это и поэтому всеми силами стараются уберечь то, что у них есть, то, что объединяет их всех, - семью.</w:t>
      </w:r>
    </w:p>
    <w:p w:rsidR="00126524" w:rsidRDefault="00560561" w:rsidP="005849DF">
      <w:pPr>
        <w:pStyle w:val="a3"/>
      </w:pPr>
      <w:r w:rsidRPr="00126524">
        <w:rPr>
          <w:b/>
          <w:i/>
        </w:rPr>
        <w:t>Что вообще такое семья?</w:t>
      </w:r>
      <w:r>
        <w:t xml:space="preserve"> Это круг людей бесконечно преданных и любящих друг друга. Это люди, объединенные кровными узами, для которых их союз - самое важное. </w:t>
      </w:r>
    </w:p>
    <w:p w:rsidR="00AC6B7F" w:rsidRDefault="00AC6B7F" w:rsidP="005849DF">
      <w:pPr>
        <w:pStyle w:val="a3"/>
      </w:pPr>
      <w:r w:rsidRPr="00AC6B7F">
        <w:rPr>
          <w:u w:val="single"/>
        </w:rPr>
        <w:t xml:space="preserve">Тепло и уют </w:t>
      </w:r>
      <w:proofErr w:type="spellStart"/>
      <w:r w:rsidRPr="00AC6B7F">
        <w:rPr>
          <w:u w:val="single"/>
        </w:rPr>
        <w:t>турбинского</w:t>
      </w:r>
      <w:proofErr w:type="spellEnd"/>
      <w:r w:rsidRPr="00AC6B7F">
        <w:rPr>
          <w:u w:val="single"/>
        </w:rPr>
        <w:t xml:space="preserve"> дома</w:t>
      </w:r>
      <w:r>
        <w:t xml:space="preserve"> необыкновенно притягательны. «Елена Сергеевна Булгакова незадолго до смерти рассказывала, что в начале 30-х годов, приходя в день постановки «Дней </w:t>
      </w:r>
      <w:proofErr w:type="spellStart"/>
      <w:r>
        <w:t>Турбиных</w:t>
      </w:r>
      <w:proofErr w:type="spellEnd"/>
      <w:r>
        <w:t>» во МХАТ, почти всегда встречала в театре какую-то немолодую женщину. Однажды подошла к ней, спросила: "Я постоянно вижу Вас на этом спектакле. Неужели он Вам не надоел?</w:t>
      </w:r>
    </w:p>
    <w:p w:rsidR="00AC6B7F" w:rsidRDefault="00AC6B7F" w:rsidP="005849DF">
      <w:pPr>
        <w:pStyle w:val="a3"/>
      </w:pPr>
      <w:r>
        <w:t xml:space="preserve">Нет, - призналась женщина, - Я люблю ходить к </w:t>
      </w:r>
      <w:proofErr w:type="spellStart"/>
      <w:r>
        <w:t>Турбиным</w:t>
      </w:r>
      <w:proofErr w:type="spellEnd"/>
      <w:r>
        <w:t xml:space="preserve">». </w:t>
      </w:r>
    </w:p>
    <w:p w:rsidR="00126524" w:rsidRDefault="00560561" w:rsidP="005849DF">
      <w:pPr>
        <w:pStyle w:val="a3"/>
        <w:rPr>
          <w:u w:val="single"/>
        </w:rPr>
      </w:pPr>
      <w:r w:rsidRPr="00126524">
        <w:rPr>
          <w:b/>
          <w:i/>
        </w:rPr>
        <w:t xml:space="preserve">Можно ли </w:t>
      </w:r>
      <w:proofErr w:type="spellStart"/>
      <w:r w:rsidRPr="00126524">
        <w:rPr>
          <w:b/>
          <w:i/>
        </w:rPr>
        <w:t>Турбиных</w:t>
      </w:r>
      <w:proofErr w:type="spellEnd"/>
      <w:r w:rsidRPr="00126524">
        <w:rPr>
          <w:b/>
          <w:i/>
        </w:rPr>
        <w:t xml:space="preserve"> назвать семьей?</w:t>
      </w:r>
      <w:r w:rsidR="00126524">
        <w:t xml:space="preserve"> </w:t>
      </w:r>
      <w:r>
        <w:t xml:space="preserve">Турбины - это идеал </w:t>
      </w:r>
      <w:proofErr w:type="spellStart"/>
      <w:r>
        <w:t>булгаковской</w:t>
      </w:r>
      <w:proofErr w:type="spellEnd"/>
      <w:r>
        <w:t xml:space="preserve"> семьи. В них все лучшее, что может быть у по-настоящему крепкой семьи: </w:t>
      </w:r>
      <w:r w:rsidRPr="00AC6B7F">
        <w:rPr>
          <w:u w:val="single"/>
        </w:rPr>
        <w:t xml:space="preserve">доброта, простота, честность, взаимопонимание и, конечно же, любовь. </w:t>
      </w:r>
    </w:p>
    <w:p w:rsidR="002F3378" w:rsidRPr="002F3378" w:rsidRDefault="002F3378" w:rsidP="005849DF">
      <w:pPr>
        <w:pStyle w:val="a3"/>
      </w:pPr>
      <w:r w:rsidRPr="00AC6B7F">
        <w:rPr>
          <w:u w:val="single"/>
        </w:rPr>
        <w:t>Они открыты, естественны, добры.</w:t>
      </w:r>
      <w:r>
        <w:t xml:space="preserve"> Поэтому они и притягивают к себе таких разных людей: </w:t>
      </w:r>
      <w:proofErr w:type="spellStart"/>
      <w:r>
        <w:t>Мышлаевского</w:t>
      </w:r>
      <w:proofErr w:type="spellEnd"/>
      <w:r>
        <w:t xml:space="preserve">, Шервинского, Карася и </w:t>
      </w:r>
      <w:proofErr w:type="spellStart"/>
      <w:r>
        <w:t>Лариосика</w:t>
      </w:r>
      <w:proofErr w:type="spellEnd"/>
      <w:r>
        <w:t xml:space="preserve">. Сразу вспоминаются слова </w:t>
      </w:r>
      <w:proofErr w:type="spellStart"/>
      <w:r>
        <w:t>Лариосика</w:t>
      </w:r>
      <w:proofErr w:type="spellEnd"/>
      <w:r>
        <w:t xml:space="preserve">: «... а наши израненные души ищут покоя вот именно за такими кремовыми шторами...» </w:t>
      </w:r>
    </w:p>
    <w:p w:rsidR="00126524" w:rsidRPr="008C406C" w:rsidRDefault="00126524" w:rsidP="005849DF">
      <w:pPr>
        <w:pStyle w:val="a3"/>
      </w:pPr>
      <w:r w:rsidRPr="00126524">
        <w:rPr>
          <w:b/>
          <w:i/>
        </w:rPr>
        <w:lastRenderedPageBreak/>
        <w:t xml:space="preserve">Докажите, что в семье </w:t>
      </w:r>
      <w:proofErr w:type="spellStart"/>
      <w:r w:rsidRPr="00126524">
        <w:rPr>
          <w:b/>
          <w:i/>
        </w:rPr>
        <w:t>Т</w:t>
      </w:r>
      <w:r w:rsidR="00AC6B7F">
        <w:rPr>
          <w:b/>
          <w:i/>
        </w:rPr>
        <w:t>урбиных</w:t>
      </w:r>
      <w:proofErr w:type="spellEnd"/>
      <w:r w:rsidR="00AC6B7F">
        <w:rPr>
          <w:b/>
          <w:i/>
        </w:rPr>
        <w:t xml:space="preserve"> царят д</w:t>
      </w:r>
      <w:r w:rsidRPr="00126524">
        <w:rPr>
          <w:b/>
          <w:i/>
        </w:rPr>
        <w:t>оброта, взаимопонимание и любовь</w:t>
      </w:r>
      <w:r w:rsidR="008C406C">
        <w:rPr>
          <w:b/>
          <w:i/>
        </w:rPr>
        <w:t xml:space="preserve"> </w:t>
      </w:r>
      <w:r w:rsidR="008C406C">
        <w:t xml:space="preserve">Они вымоют и согреют ругающегося </w:t>
      </w:r>
      <w:proofErr w:type="spellStart"/>
      <w:r w:rsidR="008C406C">
        <w:t>Мышлаевского</w:t>
      </w:r>
      <w:proofErr w:type="spellEnd"/>
      <w:r w:rsidR="008C406C">
        <w:t xml:space="preserve">, примут в дом странного кузена из Житомира. Все абсолютно оберегают Елену от плохих вестей, защищают её от </w:t>
      </w:r>
      <w:proofErr w:type="spellStart"/>
      <w:r w:rsidR="008C406C">
        <w:t>Тальберга</w:t>
      </w:r>
      <w:proofErr w:type="spellEnd"/>
      <w:r w:rsidR="008C406C">
        <w:t xml:space="preserve">. </w:t>
      </w:r>
    </w:p>
    <w:p w:rsidR="008439F9" w:rsidRPr="008439F9" w:rsidRDefault="008439F9" w:rsidP="005849DF">
      <w:pPr>
        <w:pStyle w:val="a3"/>
        <w:rPr>
          <w:i/>
        </w:rPr>
      </w:pPr>
      <w:r>
        <w:rPr>
          <w:i/>
        </w:rPr>
        <w:t xml:space="preserve">Слайд 9                   </w:t>
      </w:r>
      <w:r>
        <w:rPr>
          <w:i/>
          <w:noProof/>
        </w:rPr>
        <w:drawing>
          <wp:inline distT="0" distB="0" distL="0" distR="0">
            <wp:extent cx="2806037" cy="2104662"/>
            <wp:effectExtent l="19050" t="0" r="0" b="0"/>
            <wp:docPr id="9" name="Рисунок 8" descr="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906" cy="210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24" w:rsidRDefault="00126524" w:rsidP="005849DF">
      <w:pPr>
        <w:pStyle w:val="a3"/>
      </w:pPr>
      <w:r>
        <w:rPr>
          <w:b/>
          <w:i/>
        </w:rPr>
        <w:t xml:space="preserve">Почему </w:t>
      </w:r>
      <w:proofErr w:type="spellStart"/>
      <w:r>
        <w:rPr>
          <w:b/>
          <w:i/>
        </w:rPr>
        <w:t>Тальберг</w:t>
      </w:r>
      <w:proofErr w:type="spellEnd"/>
      <w:r>
        <w:rPr>
          <w:b/>
          <w:i/>
        </w:rPr>
        <w:t xml:space="preserve"> воспринимается здесь как чужеродное начало?</w:t>
      </w:r>
      <w:r w:rsidR="00AD7538">
        <w:t xml:space="preserve"> (Он бежит с тонущего корабля, забывая свой долг, что немыслимо для </w:t>
      </w:r>
      <w:proofErr w:type="spellStart"/>
      <w:r w:rsidR="00AD7538">
        <w:t>Турбиных</w:t>
      </w:r>
      <w:proofErr w:type="spellEnd"/>
      <w:r w:rsidR="00AD7538">
        <w:t>, он забывает даже о жене)</w:t>
      </w:r>
    </w:p>
    <w:p w:rsidR="00AD7538" w:rsidRDefault="00D63673" w:rsidP="00D63673">
      <w:pPr>
        <w:pStyle w:val="a3"/>
        <w:jc w:val="center"/>
      </w:pPr>
      <w:r>
        <w:t>*Просмотр ви</w:t>
      </w:r>
      <w:r w:rsidR="00AD7538">
        <w:t>деофрагмента</w:t>
      </w:r>
    </w:p>
    <w:p w:rsidR="0058637A" w:rsidRPr="0058637A" w:rsidRDefault="0058637A" w:rsidP="0058637A">
      <w:pPr>
        <w:pStyle w:val="a3"/>
        <w:rPr>
          <w:i/>
        </w:rPr>
      </w:pPr>
      <w:r w:rsidRPr="0058637A">
        <w:rPr>
          <w:b/>
          <w:bCs/>
          <w:i/>
        </w:rPr>
        <w:t xml:space="preserve">По ходу просмотра выпишите черты </w:t>
      </w:r>
      <w:proofErr w:type="spellStart"/>
      <w:r w:rsidRPr="0058637A">
        <w:rPr>
          <w:b/>
          <w:bCs/>
          <w:i/>
        </w:rPr>
        <w:t>Тальберга</w:t>
      </w:r>
      <w:proofErr w:type="spellEnd"/>
      <w:r w:rsidRPr="0058637A">
        <w:rPr>
          <w:b/>
          <w:bCs/>
          <w:i/>
        </w:rPr>
        <w:t>, фразы, которые его характеризуют</w:t>
      </w:r>
    </w:p>
    <w:p w:rsidR="00126524" w:rsidRDefault="00100425" w:rsidP="005849DF">
      <w:pPr>
        <w:pStyle w:val="a3"/>
      </w:pPr>
      <w:r>
        <w:t>Булгакову</w:t>
      </w:r>
      <w:r w:rsidR="00560561">
        <w:t xml:space="preserve"> дороги его герои, потому что они - люди дома. Свой дом, теплый и уютный, Турбины гот</w:t>
      </w:r>
      <w:r w:rsidR="00AD7538">
        <w:t xml:space="preserve">овы защищать. </w:t>
      </w:r>
      <w:r w:rsidR="00560561">
        <w:t xml:space="preserve">Именно поэтому карьерист </w:t>
      </w:r>
      <w:proofErr w:type="spellStart"/>
      <w:r w:rsidR="00560561">
        <w:t>Тальберг</w:t>
      </w:r>
      <w:proofErr w:type="spellEnd"/>
      <w:r w:rsidR="00560561">
        <w:t xml:space="preserve"> и Василиса, убежавшие и спрятавшиеся от всех забот в своей конуре, не могут быть членами этой семьи. Дом </w:t>
      </w:r>
      <w:proofErr w:type="spellStart"/>
      <w:r w:rsidR="00560561">
        <w:t>Турбиных</w:t>
      </w:r>
      <w:proofErr w:type="spellEnd"/>
      <w:r w:rsidR="00560561">
        <w:t xml:space="preserve"> - крепость, которую они оберегают и защищают только все вместе,</w:t>
      </w:r>
      <w:r w:rsidR="00AD7538">
        <w:t xml:space="preserve"> сообща. </w:t>
      </w:r>
    </w:p>
    <w:p w:rsidR="00126524" w:rsidRPr="00AD7538" w:rsidRDefault="00126524" w:rsidP="005849DF">
      <w:pPr>
        <w:pStyle w:val="a3"/>
      </w:pPr>
      <w:r>
        <w:rPr>
          <w:b/>
          <w:i/>
        </w:rPr>
        <w:t xml:space="preserve">Найдите в тексте детали церковной обрядности. </w:t>
      </w:r>
      <w:r w:rsidR="00AD7538">
        <w:rPr>
          <w:b/>
          <w:i/>
        </w:rPr>
        <w:t>О</w:t>
      </w:r>
      <w:r>
        <w:t xml:space="preserve">бращения Алексея к образу Богоматери, молитва </w:t>
      </w:r>
      <w:proofErr w:type="spellStart"/>
      <w:r>
        <w:t>Николки</w:t>
      </w:r>
      <w:proofErr w:type="spellEnd"/>
      <w:r>
        <w:t xml:space="preserve">, который чудом спасается от гибели... </w:t>
      </w:r>
      <w:r w:rsidR="00AC6B7F">
        <w:t xml:space="preserve">В трудную минуту Елена обращается за помощью к высшим силам: «Слишком много горя сразу посылаешь, Мать-заступница. Так в один год и кончаешь семью. За что?» </w:t>
      </w:r>
      <w:r w:rsidR="00AD7538">
        <w:t xml:space="preserve"> </w:t>
      </w:r>
      <w:r>
        <w:t xml:space="preserve">Все в доме </w:t>
      </w:r>
      <w:proofErr w:type="spellStart"/>
      <w:r>
        <w:t>Турбиных</w:t>
      </w:r>
      <w:proofErr w:type="spellEnd"/>
      <w:r>
        <w:t xml:space="preserve"> проникнуто верой и любовью к Богу и к ближайшему своему. Это заложено в них еще с детства.</w:t>
      </w:r>
    </w:p>
    <w:p w:rsidR="00AC6B7F" w:rsidRDefault="00126524" w:rsidP="005849DF">
      <w:pPr>
        <w:pStyle w:val="a3"/>
      </w:pPr>
      <w:r>
        <w:rPr>
          <w:b/>
          <w:i/>
        </w:rPr>
        <w:t xml:space="preserve">Для чего Булгаков их вводит в пьесу? Что он этим хочет сказать? </w:t>
      </w:r>
      <w:r w:rsidR="00AC6B7F">
        <w:t xml:space="preserve">Таким образом, Булгаков говорит нам, что </w:t>
      </w:r>
      <w:r w:rsidR="00AC6B7F" w:rsidRPr="00AC6B7F">
        <w:rPr>
          <w:u w:val="single"/>
        </w:rPr>
        <w:t>православие - неотъемлемая черта идеальной русской семьи.</w:t>
      </w:r>
      <w:r w:rsidR="00AC6B7F">
        <w:t xml:space="preserve"> Возможно, что именно это и делает эту семью ру</w:t>
      </w:r>
      <w:r w:rsidR="00AD7538">
        <w:t>сской. Эти</w:t>
      </w:r>
      <w:r w:rsidR="00AC6B7F">
        <w:t xml:space="preserve"> вера и любовь сплачивает семью, делает ее сильнее. </w:t>
      </w:r>
    </w:p>
    <w:p w:rsidR="005849DF" w:rsidRDefault="005849DF" w:rsidP="005849DF">
      <w:pPr>
        <w:pStyle w:val="a3"/>
        <w:rPr>
          <w:u w:val="single"/>
        </w:rPr>
      </w:pPr>
      <w:r>
        <w:t xml:space="preserve">Еще одна важная черта </w:t>
      </w:r>
      <w:proofErr w:type="spellStart"/>
      <w:r>
        <w:t>Турбиных</w:t>
      </w:r>
      <w:proofErr w:type="spellEnd"/>
      <w:r>
        <w:t xml:space="preserve"> заключается в том, что все </w:t>
      </w:r>
      <w:r w:rsidRPr="00AC6B7F">
        <w:rPr>
          <w:u w:val="single"/>
        </w:rPr>
        <w:t>он</w:t>
      </w:r>
      <w:r w:rsidR="0058637A">
        <w:rPr>
          <w:u w:val="single"/>
        </w:rPr>
        <w:t>и яростно декларируют монархизм</w:t>
      </w:r>
    </w:p>
    <w:p w:rsidR="005849DF" w:rsidRPr="0058637A" w:rsidRDefault="0058637A" w:rsidP="005849DF">
      <w:pPr>
        <w:pStyle w:val="a3"/>
        <w:rPr>
          <w:b/>
          <w:i/>
        </w:rPr>
      </w:pPr>
      <w:r>
        <w:rPr>
          <w:b/>
          <w:i/>
        </w:rPr>
        <w:t xml:space="preserve">Найдите в тексте и зачитайте фрагменты, где это видно </w:t>
      </w:r>
      <w:r w:rsidR="005849DF">
        <w:t xml:space="preserve">«Я, - вдруг бухнул Турбин, дернув щекой, - к сожалению, не социалист, а ... монархист». </w:t>
      </w:r>
    </w:p>
    <w:p w:rsidR="005849DF" w:rsidRPr="005849DF" w:rsidRDefault="005849DF" w:rsidP="005849DF">
      <w:pPr>
        <w:pStyle w:val="a3"/>
      </w:pPr>
      <w:r w:rsidRPr="00AC6B7F">
        <w:rPr>
          <w:b/>
          <w:i/>
        </w:rPr>
        <w:t>Почему они отстаивают монархизм?</w:t>
      </w:r>
      <w:r>
        <w:t xml:space="preserve"> Именно при монархии сложился семейный уклад </w:t>
      </w:r>
      <w:proofErr w:type="spellStart"/>
      <w:r>
        <w:t>Турбиных</w:t>
      </w:r>
      <w:proofErr w:type="spellEnd"/>
      <w:r>
        <w:t>, создался их семейный союз, и они были очень счастливы. А социализм, врывающийся революцией, пытается разрушить их устой, их жизнь, их дом. Конечно же, они не могут быть за это! Мне кажется, что это отнюдь не политический вопрос: за царя, или за большевиков. Турбины против зла революции, против смерти и боли, и не важно, кто несет их. А при царе в их доме был лишь покой и согласие. Именно поэтому, они во весь голос распевают «Боже царя храни...», даже не задумываясь о том, что в настоящее время это может привести к плохим последствиям.</w:t>
      </w:r>
    </w:p>
    <w:p w:rsidR="00AC6B7F" w:rsidRDefault="00AC6B7F" w:rsidP="005849DF">
      <w:pPr>
        <w:pStyle w:val="a3"/>
      </w:pPr>
      <w:r>
        <w:t>Булгаков проводит эту семью через многие испытания, словно пытаясь проверить их союз.</w:t>
      </w:r>
    </w:p>
    <w:p w:rsidR="00AC6B7F" w:rsidRPr="009A0573" w:rsidRDefault="00AC6B7F" w:rsidP="005849DF">
      <w:pPr>
        <w:pStyle w:val="a3"/>
      </w:pPr>
      <w:r>
        <w:rPr>
          <w:b/>
          <w:i/>
        </w:rPr>
        <w:t>Какие это испытания</w:t>
      </w:r>
      <w:r w:rsidRPr="009A0573">
        <w:t>?</w:t>
      </w:r>
      <w:r w:rsidR="009A0573">
        <w:t xml:space="preserve"> </w:t>
      </w:r>
      <w:r w:rsidRPr="009A0573">
        <w:t xml:space="preserve">(Уезжает, сбегает </w:t>
      </w:r>
      <w:proofErr w:type="spellStart"/>
      <w:r w:rsidRPr="009A0573">
        <w:t>Тальберг</w:t>
      </w:r>
      <w:proofErr w:type="spellEnd"/>
      <w:r w:rsidRPr="009A0573">
        <w:t xml:space="preserve">, погибает Алексей, ранен и сломлен </w:t>
      </w:r>
      <w:proofErr w:type="spellStart"/>
      <w:r w:rsidRPr="009A0573">
        <w:t>Николка</w:t>
      </w:r>
      <w:proofErr w:type="spellEnd"/>
      <w:r w:rsidRPr="009A0573">
        <w:t>)</w:t>
      </w:r>
    </w:p>
    <w:p w:rsidR="00AC6B7F" w:rsidRPr="00AC6B7F" w:rsidRDefault="00AC6B7F" w:rsidP="005849DF">
      <w:pPr>
        <w:pStyle w:val="a3"/>
      </w:pPr>
      <w:r>
        <w:lastRenderedPageBreak/>
        <w:t xml:space="preserve">Но горе всегда лишь сближает еще больше. В такое страшное время, как 1918 год, они принимают к себе в семью человека, так нуждающегося в них, - </w:t>
      </w:r>
      <w:proofErr w:type="spellStart"/>
      <w:r>
        <w:t>Лариосика</w:t>
      </w:r>
      <w:proofErr w:type="spellEnd"/>
      <w:r>
        <w:t xml:space="preserve">. Турбины лишь заботятся о нем, как о члене своей семьи, пытаются согреть его своей любовью. И, спустя некоторое время, </w:t>
      </w:r>
      <w:proofErr w:type="spellStart"/>
      <w:r>
        <w:t>Лариосик</w:t>
      </w:r>
      <w:proofErr w:type="spellEnd"/>
      <w:r>
        <w:t xml:space="preserve"> и сам понимает, что не сможет жить без этой семьи.</w:t>
      </w:r>
    </w:p>
    <w:p w:rsidR="008439F9" w:rsidRPr="008439F9" w:rsidRDefault="008439F9" w:rsidP="005849DF">
      <w:pPr>
        <w:pStyle w:val="a3"/>
        <w:rPr>
          <w:i/>
        </w:rPr>
      </w:pPr>
      <w:r>
        <w:rPr>
          <w:i/>
        </w:rPr>
        <w:t xml:space="preserve">Слайд 10                </w:t>
      </w:r>
      <w:r>
        <w:rPr>
          <w:i/>
          <w:noProof/>
        </w:rPr>
        <w:drawing>
          <wp:inline distT="0" distB="0" distL="0" distR="0">
            <wp:extent cx="2178240" cy="1633784"/>
            <wp:effectExtent l="19050" t="0" r="0" b="0"/>
            <wp:docPr id="10" name="Рисунок 9" descr="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677" cy="163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7F" w:rsidRPr="009A0573" w:rsidRDefault="00126524" w:rsidP="005849DF">
      <w:pPr>
        <w:pStyle w:val="a3"/>
        <w:rPr>
          <w:b/>
          <w:i/>
        </w:rPr>
      </w:pPr>
      <w:r>
        <w:rPr>
          <w:b/>
          <w:i/>
        </w:rPr>
        <w:t xml:space="preserve">Какие есть выходы из создавшегося положения? </w:t>
      </w:r>
      <w:r w:rsidR="009A0573">
        <w:rPr>
          <w:b/>
          <w:i/>
        </w:rPr>
        <w:t xml:space="preserve"> </w:t>
      </w:r>
      <w:r w:rsidR="00560561">
        <w:t xml:space="preserve">На поверхности лежат два выхода: бегство - так поступает </w:t>
      </w:r>
      <w:proofErr w:type="spellStart"/>
      <w:r w:rsidR="00560561">
        <w:t>Тальберг</w:t>
      </w:r>
      <w:proofErr w:type="spellEnd"/>
      <w:r w:rsidR="00560561">
        <w:t>, оставляющий жену и близких людей</w:t>
      </w:r>
      <w:r w:rsidR="009A0573">
        <w:t>, или переход на сторону врага</w:t>
      </w:r>
      <w:r w:rsidR="00560561">
        <w:t>, что</w:t>
      </w:r>
      <w:r>
        <w:t xml:space="preserve"> сделает Шервинский</w:t>
      </w:r>
      <w:r w:rsidR="009A0573">
        <w:t xml:space="preserve"> и, видимо, </w:t>
      </w:r>
      <w:proofErr w:type="spellStart"/>
      <w:r w:rsidR="009A0573">
        <w:t>Мышлаевский</w:t>
      </w:r>
      <w:proofErr w:type="spellEnd"/>
      <w:r w:rsidR="009A0573">
        <w:t>.</w:t>
      </w:r>
      <w:r>
        <w:t xml:space="preserve"> </w:t>
      </w:r>
      <w:r w:rsidR="00560561">
        <w:t>Но есть и третий путь - противостояние, на котором оказываются главные г</w:t>
      </w:r>
      <w:r w:rsidR="009A0573">
        <w:t xml:space="preserve">ерои - Турбины» </w:t>
      </w:r>
    </w:p>
    <w:p w:rsidR="00560561" w:rsidRPr="00E232AA" w:rsidRDefault="00560561" w:rsidP="005849DF">
      <w:pPr>
        <w:pStyle w:val="a3"/>
        <w:rPr>
          <w:b/>
        </w:rPr>
      </w:pPr>
      <w:r w:rsidRPr="00E232AA">
        <w:rPr>
          <w:b/>
        </w:rPr>
        <w:t>Конфликт, коллизия. Завязка, кульминация, развязка. Развитие действия</w:t>
      </w:r>
    </w:p>
    <w:p w:rsidR="00560561" w:rsidRDefault="00E232AA" w:rsidP="005849DF">
      <w:pPr>
        <w:pStyle w:val="a3"/>
      </w:pPr>
      <w:r w:rsidRPr="005C0450">
        <w:rPr>
          <w:u w:val="single"/>
        </w:rPr>
        <w:t>Слово учителя:</w:t>
      </w:r>
      <w:r>
        <w:rPr>
          <w:u w:val="single"/>
        </w:rPr>
        <w:t xml:space="preserve"> </w:t>
      </w:r>
      <w:r w:rsidR="00560561">
        <w:t xml:space="preserve">Драматическое действие в «Днях </w:t>
      </w:r>
      <w:proofErr w:type="spellStart"/>
      <w:r w:rsidR="00560561">
        <w:t>Турбиных</w:t>
      </w:r>
      <w:proofErr w:type="spellEnd"/>
      <w:r w:rsidR="00560561">
        <w:t xml:space="preserve">» развивается с огромной скоростью. А двигающей силой является народ, отказывающийся поддерживать «Гетмана всея Украины» и Петлюру. И от этой основной силы и зависит судьба гетмана, и судьба Петлюры, и судьба честных интеллигентов, в том числе белых офицеров - Алексея Турбина и Виктора </w:t>
      </w:r>
      <w:proofErr w:type="spellStart"/>
      <w:r w:rsidR="00560561">
        <w:t>Мышлаевского</w:t>
      </w:r>
      <w:proofErr w:type="spellEnd"/>
      <w:r w:rsidR="00560561">
        <w:t>.</w:t>
      </w:r>
    </w:p>
    <w:p w:rsidR="005849DF" w:rsidRDefault="005849DF" w:rsidP="005849DF">
      <w:pPr>
        <w:pStyle w:val="a3"/>
      </w:pPr>
      <w:r w:rsidRPr="00E232AA">
        <w:rPr>
          <w:b/>
          <w:i/>
        </w:rPr>
        <w:t>Что является кульминацией развития сюжета?</w:t>
      </w:r>
      <w:r w:rsidR="00E232AA">
        <w:t xml:space="preserve"> (Сцена роспуска дивизиона)</w:t>
      </w:r>
    </w:p>
    <w:p w:rsidR="008439F9" w:rsidRPr="008439F9" w:rsidRDefault="008439F9" w:rsidP="005849DF">
      <w:pPr>
        <w:pStyle w:val="a3"/>
        <w:rPr>
          <w:i/>
        </w:rPr>
      </w:pPr>
      <w:r>
        <w:rPr>
          <w:i/>
        </w:rPr>
        <w:t xml:space="preserve">Слайд 11        </w:t>
      </w:r>
      <w:r>
        <w:rPr>
          <w:i/>
          <w:noProof/>
        </w:rPr>
        <w:drawing>
          <wp:inline distT="0" distB="0" distL="0" distR="0">
            <wp:extent cx="2505786" cy="1879459"/>
            <wp:effectExtent l="19050" t="0" r="8814" b="0"/>
            <wp:docPr id="11" name="Рисунок 10" descr="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455" cy="18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9DF" w:rsidRDefault="005849DF" w:rsidP="00D63673">
      <w:pPr>
        <w:pStyle w:val="a3"/>
        <w:jc w:val="center"/>
      </w:pPr>
      <w:r>
        <w:t>*Просмотр видеофрагмента</w:t>
      </w:r>
    </w:p>
    <w:p w:rsidR="00560561" w:rsidRDefault="00AC6B7F" w:rsidP="005849DF">
      <w:pPr>
        <w:pStyle w:val="a3"/>
      </w:pPr>
      <w:r w:rsidRPr="00AC6B7F">
        <w:rPr>
          <w:b/>
          <w:i/>
        </w:rPr>
        <w:t xml:space="preserve">Почему он </w:t>
      </w:r>
      <w:r w:rsidR="00560561" w:rsidRPr="00AC6B7F">
        <w:rPr>
          <w:b/>
          <w:i/>
        </w:rPr>
        <w:t>не хочет вести дивизион на Дон, к Деникину, как предлагают капитан</w:t>
      </w:r>
      <w:r w:rsidRPr="00AC6B7F">
        <w:rPr>
          <w:b/>
          <w:i/>
        </w:rPr>
        <w:t xml:space="preserve"> </w:t>
      </w:r>
      <w:proofErr w:type="spellStart"/>
      <w:r w:rsidRPr="00AC6B7F">
        <w:rPr>
          <w:b/>
          <w:i/>
        </w:rPr>
        <w:t>Студзинский</w:t>
      </w:r>
      <w:proofErr w:type="spellEnd"/>
      <w:r w:rsidRPr="00AC6B7F">
        <w:rPr>
          <w:b/>
          <w:i/>
        </w:rPr>
        <w:t xml:space="preserve"> и некоторые юнкера?</w:t>
      </w:r>
      <w:r>
        <w:t xml:space="preserve"> П</w:t>
      </w:r>
      <w:r w:rsidR="00560561">
        <w:t xml:space="preserve">отому что он ненавидит «штабную сволочь» и говорит юнкерам в открытую, что и на Дону они встретят «тех же генералов и ту же штабную ораву». Как честный и глубоко осмысливающий события офицер он понял, что белому движению пришел конец. Остается только подчеркнуть, что основным мотивом, двигавшим </w:t>
      </w:r>
      <w:proofErr w:type="spellStart"/>
      <w:r w:rsidR="00560561">
        <w:t>Турбиным</w:t>
      </w:r>
      <w:proofErr w:type="spellEnd"/>
      <w:r w:rsidR="00560561">
        <w:t>, является осознание им одного события: «Народ не с нами. Он против нас».</w:t>
      </w:r>
    </w:p>
    <w:p w:rsidR="00560561" w:rsidRDefault="00560561" w:rsidP="005849DF">
      <w:pPr>
        <w:pStyle w:val="a3"/>
      </w:pPr>
      <w:r>
        <w:t xml:space="preserve">Также Алексей говорит юнкерам и студентам о </w:t>
      </w:r>
      <w:proofErr w:type="spellStart"/>
      <w:r>
        <w:t>деникинцах</w:t>
      </w:r>
      <w:proofErr w:type="spellEnd"/>
      <w:r>
        <w:t>: «Они вас заставят драться с собственным народом». Он предсказывает неизбежную гибель белого движения: «Я вам говорю: белому движению на Украине конец. Ему конец в Ростове-на-Дону, всюду! Народ не с нами. Он против нас. Значит, кончено! Гроб! Крышка!..».</w:t>
      </w:r>
    </w:p>
    <w:p w:rsidR="00897418" w:rsidRDefault="00897418" w:rsidP="005849DF">
      <w:pPr>
        <w:pStyle w:val="a3"/>
      </w:pPr>
      <w:r>
        <w:rPr>
          <w:b/>
          <w:i/>
        </w:rPr>
        <w:lastRenderedPageBreak/>
        <w:t xml:space="preserve">Как проблему выбора решает Алексей Турбин? </w:t>
      </w:r>
      <w:r w:rsidR="005849DF">
        <w:rPr>
          <w:b/>
          <w:i/>
        </w:rPr>
        <w:t>Л</w:t>
      </w:r>
      <w:r>
        <w:t xml:space="preserve">ибо сохранить верность присяге и офицерскую честь, либо сберечь жизнь людей. И полковник Турбин отдает приказ: "Срывайте погоны, бросайте винтовки и немедленно по домам". Выбор, сделанный им, дается кадровому офицеру, "вынесшему войну с германцами", как он сам говорит, бесконечно трудно. Он произносит слова, которые звучат как приговор ему самому и людям его круга: "Народ не с нами. Он против нас". Признать это тяжело, отступиться от воинской присяги и предать честь офицера еще тяжелее, но </w:t>
      </w:r>
      <w:proofErr w:type="spellStart"/>
      <w:r>
        <w:t>булгаковский</w:t>
      </w:r>
      <w:proofErr w:type="spellEnd"/>
      <w:r>
        <w:t xml:space="preserve"> герой решается на это во имя высшей ценности - человеческой </w:t>
      </w:r>
      <w:r w:rsidR="005849DF">
        <w:t>жизни.</w:t>
      </w:r>
    </w:p>
    <w:p w:rsidR="00897418" w:rsidRPr="00D63673" w:rsidRDefault="00897418" w:rsidP="005849DF">
      <w:pPr>
        <w:pStyle w:val="a3"/>
        <w:rPr>
          <w:b/>
          <w:i/>
        </w:rPr>
      </w:pPr>
      <w:r w:rsidRPr="00D63673">
        <w:rPr>
          <w:b/>
          <w:i/>
        </w:rPr>
        <w:t>Почему Алексей, распустив юнкеров, сам остаётся защищать гимназию, зная, что погибнет?</w:t>
      </w:r>
    </w:p>
    <w:p w:rsidR="00897418" w:rsidRDefault="00897418" w:rsidP="005849DF">
      <w:pPr>
        <w:pStyle w:val="a3"/>
      </w:pPr>
      <w:r>
        <w:t xml:space="preserve">В его решении остаться в гимназии - не только желание предупредить заставу, но и глубинный мотив, разгаданный </w:t>
      </w:r>
      <w:proofErr w:type="spellStart"/>
      <w:r>
        <w:t>Николкой</w:t>
      </w:r>
      <w:proofErr w:type="spellEnd"/>
      <w:r>
        <w:t xml:space="preserve">: "Ты, командир смерти от позора ждешь, вот что!". Но это ожидание смерти не только от позора, но и от полной безысходности, неотвратимой гибели той России, без которой такие люди, </w:t>
      </w:r>
      <w:proofErr w:type="spellStart"/>
      <w:r>
        <w:t>булгаковские</w:t>
      </w:r>
      <w:proofErr w:type="spellEnd"/>
      <w:r>
        <w:t xml:space="preserve"> герои, не представляют себе жизни. </w:t>
      </w:r>
    </w:p>
    <w:p w:rsidR="008439F9" w:rsidRPr="008439F9" w:rsidRDefault="008439F9" w:rsidP="005849DF">
      <w:pPr>
        <w:pStyle w:val="a3"/>
        <w:rPr>
          <w:i/>
        </w:rPr>
      </w:pPr>
      <w:r>
        <w:rPr>
          <w:i/>
        </w:rPr>
        <w:t xml:space="preserve">Слайд 12       </w:t>
      </w:r>
      <w:r>
        <w:rPr>
          <w:i/>
          <w:noProof/>
        </w:rPr>
        <w:drawing>
          <wp:inline distT="0" distB="0" distL="0" distR="0">
            <wp:extent cx="2783965" cy="2088107"/>
            <wp:effectExtent l="19050" t="0" r="0" b="0"/>
            <wp:docPr id="12" name="Рисунок 11" descr="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819" cy="208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18" w:rsidRDefault="005849DF" w:rsidP="005849DF">
      <w:pPr>
        <w:pStyle w:val="a3"/>
      </w:pPr>
      <w:r w:rsidRPr="005849DF">
        <w:rPr>
          <w:u w:val="single"/>
        </w:rPr>
        <w:t>Слово учителя:</w:t>
      </w:r>
      <w:r>
        <w:t xml:space="preserve"> </w:t>
      </w:r>
      <w:r w:rsidR="00560561">
        <w:t xml:space="preserve">Пьеса заканчивается трагической безысходностью. Петлюровцы покидают Киев, в город входит Красная Армия. Каждый из героев решает вопрос, как ему быть. Происходит столкновение </w:t>
      </w:r>
      <w:proofErr w:type="spellStart"/>
      <w:r w:rsidR="00560561">
        <w:t>Мышлаевского</w:t>
      </w:r>
      <w:proofErr w:type="spellEnd"/>
      <w:r w:rsidR="00560561">
        <w:t xml:space="preserve"> со </w:t>
      </w:r>
      <w:proofErr w:type="spellStart"/>
      <w:r w:rsidR="00560561">
        <w:t>Студзинским</w:t>
      </w:r>
      <w:proofErr w:type="spellEnd"/>
      <w:r w:rsidR="00560561">
        <w:t xml:space="preserve">. </w:t>
      </w:r>
    </w:p>
    <w:p w:rsidR="005849DF" w:rsidRDefault="005849DF" w:rsidP="00D63673">
      <w:pPr>
        <w:pStyle w:val="a3"/>
        <w:jc w:val="center"/>
      </w:pPr>
      <w:r>
        <w:t>*Просмотр видеосюжета</w:t>
      </w:r>
    </w:p>
    <w:p w:rsidR="00897418" w:rsidRDefault="00897418" w:rsidP="005849DF">
      <w:pPr>
        <w:pStyle w:val="a3"/>
      </w:pPr>
      <w:r w:rsidRPr="00897418">
        <w:rPr>
          <w:b/>
          <w:i/>
        </w:rPr>
        <w:t xml:space="preserve">Каковы позиции </w:t>
      </w:r>
      <w:proofErr w:type="spellStart"/>
      <w:r w:rsidRPr="00897418">
        <w:rPr>
          <w:b/>
          <w:i/>
        </w:rPr>
        <w:t>Мышлаевского</w:t>
      </w:r>
      <w:proofErr w:type="spellEnd"/>
      <w:r w:rsidRPr="00897418">
        <w:rPr>
          <w:b/>
          <w:i/>
        </w:rPr>
        <w:t xml:space="preserve"> и </w:t>
      </w:r>
      <w:proofErr w:type="spellStart"/>
      <w:r w:rsidRPr="00897418">
        <w:rPr>
          <w:b/>
          <w:i/>
        </w:rPr>
        <w:t>Студизинского</w:t>
      </w:r>
      <w:proofErr w:type="spellEnd"/>
      <w:r w:rsidRPr="00897418">
        <w:rPr>
          <w:b/>
          <w:i/>
        </w:rPr>
        <w:t>?</w:t>
      </w:r>
      <w:r>
        <w:t xml:space="preserve"> </w:t>
      </w:r>
      <w:r w:rsidR="00560561">
        <w:t xml:space="preserve">Последний собирается бежать на Дон и там драться с большевиками, а другой ему возражает. </w:t>
      </w:r>
      <w:proofErr w:type="spellStart"/>
      <w:r w:rsidR="00560561">
        <w:t>Мышлаевский</w:t>
      </w:r>
      <w:proofErr w:type="spellEnd"/>
      <w:r w:rsidR="00560561">
        <w:t>, как и Алексей уверен в крахе белого движения в целом - он готов перейти на сторону б</w:t>
      </w:r>
      <w:r w:rsidR="005849DF">
        <w:t>ольшевиков: "</w:t>
      </w:r>
      <w:r w:rsidR="00560561">
        <w:t>Пусть мобилизуют! По крайней мере буду знать, что я буду служить в русской армии</w:t>
      </w:r>
      <w:r w:rsidR="005849DF">
        <w:t>".</w:t>
      </w:r>
    </w:p>
    <w:p w:rsidR="00560561" w:rsidRDefault="00560561" w:rsidP="005849DF">
      <w:pPr>
        <w:pStyle w:val="a3"/>
      </w:pPr>
      <w:r>
        <w:t xml:space="preserve">Не случайно, что в заключении </w:t>
      </w:r>
      <w:proofErr w:type="spellStart"/>
      <w:r>
        <w:t>Мышлаевскому</w:t>
      </w:r>
      <w:proofErr w:type="spellEnd"/>
      <w:r>
        <w:t xml:space="preserve"> уделено особое внимание. Уверенность Виктора Викторовича, что за большевиками есть правда, что они то и способны построить новую Россию, - эта убежденность, характеризующая выбор нового пути героя, выражает идейный смысл пьесы. Поэтому образ </w:t>
      </w:r>
      <w:proofErr w:type="spellStart"/>
      <w:r>
        <w:t>Мышлаевского</w:t>
      </w:r>
      <w:proofErr w:type="spellEnd"/>
      <w:r>
        <w:t xml:space="preserve"> оказался так близок М.А. Булгакову.</w:t>
      </w:r>
    </w:p>
    <w:p w:rsidR="00560561" w:rsidRPr="005849DF" w:rsidRDefault="00560561" w:rsidP="005849DF">
      <w:pPr>
        <w:pStyle w:val="a3"/>
        <w:rPr>
          <w:b/>
        </w:rPr>
      </w:pPr>
      <w:r w:rsidRPr="005849DF">
        <w:rPr>
          <w:b/>
        </w:rPr>
        <w:t xml:space="preserve">Композиция. </w:t>
      </w:r>
      <w:proofErr w:type="spellStart"/>
      <w:r w:rsidRPr="005849DF">
        <w:rPr>
          <w:b/>
        </w:rPr>
        <w:t>Хронотоп</w:t>
      </w:r>
      <w:proofErr w:type="spellEnd"/>
    </w:p>
    <w:p w:rsidR="008439F9" w:rsidRPr="008439F9" w:rsidRDefault="008439F9" w:rsidP="005849DF">
      <w:pPr>
        <w:pStyle w:val="a3"/>
        <w:rPr>
          <w:i/>
        </w:rPr>
      </w:pPr>
      <w:r>
        <w:rPr>
          <w:i/>
        </w:rPr>
        <w:lastRenderedPageBreak/>
        <w:t xml:space="preserve">Слайд 13               </w:t>
      </w:r>
      <w:r>
        <w:rPr>
          <w:i/>
          <w:noProof/>
        </w:rPr>
        <w:drawing>
          <wp:inline distT="0" distB="0" distL="0" distR="0">
            <wp:extent cx="3056905" cy="2292824"/>
            <wp:effectExtent l="19050" t="0" r="0" b="0"/>
            <wp:docPr id="13" name="Рисунок 12" descr="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222" cy="22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61" w:rsidRDefault="005C0450" w:rsidP="005849DF">
      <w:pPr>
        <w:pStyle w:val="a3"/>
      </w:pPr>
      <w:r w:rsidRPr="005C0450">
        <w:rPr>
          <w:u w:val="single"/>
        </w:rPr>
        <w:t>Слово учителя:</w:t>
      </w:r>
      <w:r>
        <w:t xml:space="preserve"> </w:t>
      </w:r>
      <w:r w:rsidR="00560561">
        <w:t xml:space="preserve">Композиционно пьеса строится по кольцевому принципу: действие начинается и заканчивается в доме </w:t>
      </w:r>
      <w:proofErr w:type="spellStart"/>
      <w:r w:rsidR="00560561">
        <w:t>Турбиных</w:t>
      </w:r>
      <w:proofErr w:type="spellEnd"/>
      <w:r w:rsidR="00560561">
        <w:t>, а между этими сценами местом действия становятся рабочий кабинет украинского гетмана, из которого сам гетман бежит, бросая людей на прои</w:t>
      </w:r>
      <w:r>
        <w:t xml:space="preserve">звол судьбы; </w:t>
      </w:r>
      <w:r w:rsidR="00560561">
        <w:t>вестибюль Александровской гимназии, где собираются юнкера, чтобы дать отпор Петлюре и защитить город.</w:t>
      </w:r>
    </w:p>
    <w:p w:rsidR="00897418" w:rsidRDefault="00560561" w:rsidP="005849DF">
      <w:pPr>
        <w:pStyle w:val="a3"/>
      </w:pPr>
      <w:r>
        <w:t xml:space="preserve">Именно эти события истории круто изменяют жизнь в доме </w:t>
      </w:r>
      <w:proofErr w:type="spellStart"/>
      <w:r>
        <w:t>Турбиных</w:t>
      </w:r>
      <w:proofErr w:type="spellEnd"/>
      <w:r>
        <w:t xml:space="preserve">: убит Алексей, искалечен </w:t>
      </w:r>
      <w:proofErr w:type="spellStart"/>
      <w:r>
        <w:t>Николка</w:t>
      </w:r>
      <w:proofErr w:type="spellEnd"/>
      <w:r>
        <w:t xml:space="preserve">, да и все обитатели </w:t>
      </w:r>
      <w:proofErr w:type="spellStart"/>
      <w:r>
        <w:t>турбинского</w:t>
      </w:r>
      <w:proofErr w:type="spellEnd"/>
      <w:r>
        <w:t xml:space="preserve"> дома оказываются перед выбором. Горькой иронией звучит последняя сцена пьесы. Ёлка в доме, крещенский сочельник 18-го года. В город входят красные войска. Известно, что в реальной истории два этих события не совпадали по времени - красные войска вошли в город позже, в феврале, </w:t>
      </w:r>
    </w:p>
    <w:p w:rsidR="00560561" w:rsidRDefault="00897418" w:rsidP="005849DF">
      <w:pPr>
        <w:pStyle w:val="a3"/>
      </w:pPr>
      <w:r w:rsidRPr="00897418">
        <w:rPr>
          <w:b/>
          <w:i/>
        </w:rPr>
        <w:t xml:space="preserve">Почему </w:t>
      </w:r>
      <w:r w:rsidR="00560561" w:rsidRPr="00897418">
        <w:rPr>
          <w:b/>
          <w:i/>
        </w:rPr>
        <w:t>М.Булгакову необходимо было, чтобы на сцене была ёлка</w:t>
      </w:r>
      <w:r>
        <w:t>? Это</w:t>
      </w:r>
      <w:r w:rsidR="00560561">
        <w:t xml:space="preserve"> самый домашний, самый традиционный семейный праздник, который лишь острее дает почувствовать близкое крушение этого дома и всего прекрасного, создававшегося веками и обреченного мира. Горькой иронией звучит и реплика </w:t>
      </w:r>
      <w:proofErr w:type="spellStart"/>
      <w:r w:rsidR="00560561">
        <w:t>Мышлаевского</w:t>
      </w:r>
      <w:proofErr w:type="spellEnd"/>
      <w:r w:rsidR="00560561">
        <w:t xml:space="preserve">: после того, как </w:t>
      </w:r>
      <w:proofErr w:type="spellStart"/>
      <w:r w:rsidR="00560561">
        <w:t>Лариосик</w:t>
      </w:r>
      <w:proofErr w:type="spellEnd"/>
      <w:r w:rsidR="00560561">
        <w:t xml:space="preserve"> произносит слова из чеховской пьесы "Дядя Ваня" - "Мы отдохнем, мы отдохнем..." - слышатся далекие пушечные удары, в ответ на них следует сказанное </w:t>
      </w:r>
      <w:proofErr w:type="spellStart"/>
      <w:r w:rsidR="00560561">
        <w:t>Мышлаевским</w:t>
      </w:r>
      <w:proofErr w:type="spellEnd"/>
      <w:r w:rsidR="00560561">
        <w:t xml:space="preserve"> ироническое: "Так! Отдохнули!.." В этой сцене с особой наглядностью видно, как история врывается в жизнь людей, как XIX век с его традициями, укладом жизни, жалобами на скуку и </w:t>
      </w:r>
      <w:proofErr w:type="spellStart"/>
      <w:r w:rsidR="00560561">
        <w:t>несобытийность</w:t>
      </w:r>
      <w:proofErr w:type="spellEnd"/>
      <w:r w:rsidR="00560561">
        <w:t xml:space="preserve"> сменяет век XX, наполненный событиями бурными и трагическими. За их громовой поступью не слышен голос отдельного человека, обесценена его жизнь.</w:t>
      </w:r>
    </w:p>
    <w:p w:rsidR="00897418" w:rsidRDefault="00560561" w:rsidP="005849DF">
      <w:pPr>
        <w:pStyle w:val="a3"/>
      </w:pPr>
      <w:r>
        <w:t xml:space="preserve">Так через судьбу </w:t>
      </w:r>
      <w:proofErr w:type="spellStart"/>
      <w:r>
        <w:t>Турбиных</w:t>
      </w:r>
      <w:proofErr w:type="spellEnd"/>
      <w:r>
        <w:t xml:space="preserve"> и людей их круга М.Булгаков раскрывает драматизм эпохи революции и гражданской войны. </w:t>
      </w:r>
    </w:p>
    <w:p w:rsidR="00560561" w:rsidRPr="00D63673" w:rsidRDefault="00560561" w:rsidP="005849DF">
      <w:pPr>
        <w:pStyle w:val="a3"/>
        <w:rPr>
          <w:b/>
        </w:rPr>
      </w:pPr>
      <w:r w:rsidRPr="00D63673">
        <w:rPr>
          <w:b/>
        </w:rPr>
        <w:t>Заключение</w:t>
      </w:r>
    </w:p>
    <w:p w:rsidR="008C406C" w:rsidRDefault="00D63673" w:rsidP="005849DF">
      <w:pPr>
        <w:pStyle w:val="a3"/>
      </w:pPr>
      <w:r w:rsidRPr="005C0450">
        <w:rPr>
          <w:u w:val="single"/>
        </w:rPr>
        <w:t>Слово учителя:</w:t>
      </w:r>
      <w:r>
        <w:rPr>
          <w:u w:val="single"/>
        </w:rPr>
        <w:t xml:space="preserve"> </w:t>
      </w:r>
      <w:r w:rsidR="00560561">
        <w:t xml:space="preserve">Революция и культура -- вот та тема, с которой Михаил Булгаков вошел в литературу и которой оставался верен в своем творчестве. Для писателя разрушить старое -- значит уничтожить прежде всего культурные ценности. Он считает, что только культура, мир интеллигенции вносят гармонию в хаос человеческого бытия. </w:t>
      </w:r>
    </w:p>
    <w:p w:rsidR="00560561" w:rsidRDefault="00560561" w:rsidP="005849DF">
      <w:pPr>
        <w:pStyle w:val="a3"/>
      </w:pPr>
      <w:r>
        <w:t>Ведущей темой этого произведения стала судьба интеллигенции в обстановке гражданской войны и всеобщего одичания. Окружающему хаосу здесь, в этой пьесе, противопоставлялось упорное стремление сохранить нормальный быт, "бронзовую лампу под абажуром", "белизну скатерти", "кремовые шторы".</w:t>
      </w:r>
    </w:p>
    <w:p w:rsidR="0043151E" w:rsidRPr="0043151E" w:rsidRDefault="0043151E" w:rsidP="005849DF">
      <w:pPr>
        <w:pStyle w:val="a3"/>
        <w:rPr>
          <w:i/>
        </w:rPr>
      </w:pPr>
      <w:r>
        <w:rPr>
          <w:i/>
        </w:rPr>
        <w:lastRenderedPageBreak/>
        <w:t xml:space="preserve">Слайд 14             </w:t>
      </w:r>
      <w:r>
        <w:rPr>
          <w:i/>
          <w:noProof/>
        </w:rPr>
        <w:drawing>
          <wp:inline distT="0" distB="0" distL="0" distR="0">
            <wp:extent cx="3402625" cy="2552131"/>
            <wp:effectExtent l="19050" t="0" r="7325" b="0"/>
            <wp:docPr id="14" name="Рисунок 13" descr="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891" cy="25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61" w:rsidRDefault="00560561" w:rsidP="005849DF">
      <w:pPr>
        <w:pStyle w:val="a3"/>
      </w:pPr>
      <w:r>
        <w:t>Булгакова ругали в печати, навешивали различные ярлыки, обвинили автора в пособничестве врагу -- белому офицерству. И все это за то, что через пять лет после гражданской войны Булгаков осмелился показать белых офицеров не в стиле жутких и смешных героев плакатов и агиток, а как живых людей, со своими достоинствами и недостатками, своими понятиями о чести и долге. И эти люди, заклейменные именем врагов, оказались очень привлекательными личностями.</w:t>
      </w:r>
    </w:p>
    <w:p w:rsidR="00560561" w:rsidRPr="008C406C" w:rsidRDefault="00560561" w:rsidP="005849DF">
      <w:pPr>
        <w:pStyle w:val="a3"/>
        <w:rPr>
          <w:b/>
          <w:i/>
          <w:u w:val="single"/>
        </w:rPr>
      </w:pPr>
      <w:r>
        <w:t xml:space="preserve">Пьеса «Дни </w:t>
      </w:r>
      <w:proofErr w:type="spellStart"/>
      <w:r>
        <w:t>Турбиных</w:t>
      </w:r>
      <w:proofErr w:type="spellEnd"/>
      <w:r>
        <w:t xml:space="preserve">» шла на сцене только потому, что Сталин разъяснил: «Эти «Дни </w:t>
      </w:r>
      <w:proofErr w:type="spellStart"/>
      <w:r>
        <w:t>Турбиных</w:t>
      </w:r>
      <w:proofErr w:type="spellEnd"/>
      <w:r>
        <w:t xml:space="preserve">» есть демонстрация всесокрушающей силы большевизма, ибо даже такие люди, как Турбины, вынуждены сложить оружие и покориться воле народа, при знав свое дело окончательно проигранным». Однако </w:t>
      </w:r>
      <w:r w:rsidRPr="008C406C">
        <w:rPr>
          <w:b/>
          <w:i/>
          <w:u w:val="single"/>
        </w:rPr>
        <w:t>Булгаков показал в пьесе обратное: погибель ждет ту силу, которая убивает душу народа -- культуру и людей, носителей духовности.</w:t>
      </w:r>
    </w:p>
    <w:p w:rsidR="001C68BE" w:rsidRDefault="001C68BE" w:rsidP="00560561">
      <w:pPr>
        <w:spacing w:after="0"/>
      </w:pPr>
    </w:p>
    <w:sectPr w:rsidR="001C68BE" w:rsidSect="005605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B22EB"/>
    <w:multiLevelType w:val="hybridMultilevel"/>
    <w:tmpl w:val="79320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0F247B"/>
    <w:multiLevelType w:val="hybridMultilevel"/>
    <w:tmpl w:val="79CAC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60561"/>
    <w:rsid w:val="00100425"/>
    <w:rsid w:val="00126524"/>
    <w:rsid w:val="001A051D"/>
    <w:rsid w:val="001C68BE"/>
    <w:rsid w:val="002F3378"/>
    <w:rsid w:val="003D4CDB"/>
    <w:rsid w:val="0043151E"/>
    <w:rsid w:val="005073AA"/>
    <w:rsid w:val="00560561"/>
    <w:rsid w:val="005849DF"/>
    <w:rsid w:val="0058637A"/>
    <w:rsid w:val="005C0450"/>
    <w:rsid w:val="006D3EA3"/>
    <w:rsid w:val="008439F9"/>
    <w:rsid w:val="00857973"/>
    <w:rsid w:val="00897418"/>
    <w:rsid w:val="008C406C"/>
    <w:rsid w:val="009A0573"/>
    <w:rsid w:val="00A72BE0"/>
    <w:rsid w:val="00AC6B7F"/>
    <w:rsid w:val="00AD7538"/>
    <w:rsid w:val="00C37E1A"/>
    <w:rsid w:val="00D5406B"/>
    <w:rsid w:val="00D548A5"/>
    <w:rsid w:val="00D63673"/>
    <w:rsid w:val="00E232AA"/>
    <w:rsid w:val="00FB5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8B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4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54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43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7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10</Pages>
  <Words>2932</Words>
  <Characters>16718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</dc:creator>
  <cp:keywords/>
  <dc:description/>
  <cp:lastModifiedBy>Инесса</cp:lastModifiedBy>
  <cp:revision>10</cp:revision>
  <dcterms:created xsi:type="dcterms:W3CDTF">2014-01-17T10:39:00Z</dcterms:created>
  <dcterms:modified xsi:type="dcterms:W3CDTF">2014-01-19T14:06:00Z</dcterms:modified>
</cp:coreProperties>
</file>